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B3E17" w:rsidRPr="00EB3E17" w:rsidP="00EB3E17">
      <w:pPr>
        <w:keepNext/>
        <w:spacing w:after="0" w:line="240" w:lineRule="auto"/>
        <w:ind w:firstLine="426"/>
        <w:jc w:val="right"/>
        <w:outlineLvl w:val="0"/>
        <w:rPr>
          <w:rFonts w:ascii="Times New Roman" w:eastAsia="Times New Roman" w:hAnsi="Times New Roman" w:cs="Times New Roman"/>
          <w:bCs/>
          <w:iCs/>
          <w:sz w:val="27"/>
          <w:szCs w:val="27"/>
          <w:lang w:eastAsia="ru-RU"/>
        </w:rPr>
      </w:pPr>
      <w:r w:rsidRPr="00EB3E17">
        <w:rPr>
          <w:rFonts w:ascii="Times New Roman" w:eastAsia="Times New Roman" w:hAnsi="Times New Roman" w:cs="Times New Roman"/>
          <w:bCs/>
          <w:iCs/>
          <w:color w:val="333399"/>
          <w:sz w:val="27"/>
          <w:szCs w:val="27"/>
          <w:lang w:eastAsia="ru-RU"/>
        </w:rPr>
        <w:tab/>
        <w:t>Дело №02-1297/2604/2024</w:t>
      </w:r>
      <w:r w:rsidRPr="00EB3E17">
        <w:rPr>
          <w:rFonts w:ascii="Times New Roman" w:eastAsia="Times New Roman" w:hAnsi="Times New Roman" w:cs="Times New Roman"/>
          <w:bCs/>
          <w:iCs/>
          <w:color w:val="333399"/>
          <w:sz w:val="27"/>
          <w:szCs w:val="27"/>
          <w:lang w:eastAsia="ru-RU"/>
        </w:rPr>
        <w:tab/>
      </w:r>
      <w:r w:rsidRPr="00EB3E17">
        <w:rPr>
          <w:rFonts w:ascii="Times New Roman" w:eastAsia="Times New Roman" w:hAnsi="Times New Roman" w:cs="Times New Roman"/>
          <w:bCs/>
          <w:iCs/>
          <w:sz w:val="27"/>
          <w:szCs w:val="27"/>
          <w:lang w:eastAsia="ru-RU"/>
        </w:rPr>
        <w:t xml:space="preserve">                                    </w:t>
      </w:r>
    </w:p>
    <w:p w:rsidR="00EB3E17" w:rsidRPr="00EB3E17" w:rsidP="00EB3E17">
      <w:pPr>
        <w:keepNext/>
        <w:spacing w:after="0" w:line="240" w:lineRule="auto"/>
        <w:ind w:firstLine="426"/>
        <w:jc w:val="center"/>
        <w:outlineLvl w:val="0"/>
        <w:rPr>
          <w:rFonts w:ascii="Times New Roman" w:eastAsia="Times New Roman" w:hAnsi="Times New Roman" w:cs="Times New Roman"/>
          <w:bCs/>
          <w:sz w:val="27"/>
          <w:szCs w:val="27"/>
          <w:lang w:eastAsia="ru-RU"/>
        </w:rPr>
      </w:pPr>
      <w:r w:rsidRPr="00EB3E17">
        <w:rPr>
          <w:rFonts w:ascii="Times New Roman" w:eastAsia="Times New Roman" w:hAnsi="Times New Roman" w:cs="Times New Roman"/>
          <w:bCs/>
          <w:sz w:val="27"/>
          <w:szCs w:val="27"/>
          <w:lang w:eastAsia="ru-RU"/>
        </w:rPr>
        <w:t>РЕШЕНИЕ</w:t>
      </w:r>
    </w:p>
    <w:p w:rsidR="00EB3E17" w:rsidRPr="00EB3E17" w:rsidP="00EB3E17">
      <w:pPr>
        <w:spacing w:after="0" w:line="240" w:lineRule="auto"/>
        <w:ind w:firstLine="426"/>
        <w:jc w:val="center"/>
        <w:rPr>
          <w:rFonts w:ascii="Times New Roman" w:eastAsia="Times New Roman" w:hAnsi="Times New Roman" w:cs="Times New Roman"/>
          <w:sz w:val="27"/>
          <w:szCs w:val="27"/>
          <w:lang w:eastAsia="ru-RU"/>
        </w:rPr>
      </w:pPr>
      <w:r w:rsidRPr="00EB3E17">
        <w:rPr>
          <w:rFonts w:ascii="Times New Roman" w:eastAsia="Times New Roman" w:hAnsi="Times New Roman" w:cs="Times New Roman"/>
          <w:bCs/>
          <w:sz w:val="27"/>
          <w:szCs w:val="27"/>
          <w:lang w:eastAsia="ru-RU"/>
        </w:rPr>
        <w:t>ИМЕНЕМ РОССИЙСКОЙ ФЕДЕРАЦИИ</w:t>
      </w:r>
    </w:p>
    <w:p w:rsidR="00EB3E17" w:rsidRPr="00EB3E17" w:rsidP="00EB3E17">
      <w:pPr>
        <w:spacing w:after="0" w:line="240" w:lineRule="auto"/>
        <w:ind w:firstLine="426"/>
        <w:jc w:val="center"/>
        <w:rPr>
          <w:rFonts w:ascii="Times New Roman" w:eastAsia="Times New Roman" w:hAnsi="Times New Roman" w:cs="Times New Roman"/>
          <w:sz w:val="27"/>
          <w:szCs w:val="27"/>
          <w:lang w:eastAsia="ru-RU"/>
        </w:rPr>
      </w:pPr>
    </w:p>
    <w:p w:rsidR="00EB3E17" w:rsidRPr="00EB3E17" w:rsidP="00EB3E17">
      <w:pPr>
        <w:spacing w:after="0" w:line="240" w:lineRule="auto"/>
        <w:jc w:val="center"/>
        <w:rPr>
          <w:rFonts w:ascii="Times New Roman" w:eastAsia="Times New Roman" w:hAnsi="Times New Roman" w:cs="Times New Roman"/>
          <w:color w:val="000099"/>
          <w:sz w:val="27"/>
          <w:szCs w:val="27"/>
          <w:lang w:eastAsia="ru-RU"/>
        </w:rPr>
      </w:pPr>
      <w:r w:rsidRPr="00EB3E17">
        <w:rPr>
          <w:rFonts w:ascii="Times New Roman" w:eastAsia="Times New Roman" w:hAnsi="Times New Roman" w:cs="Times New Roman"/>
          <w:sz w:val="27"/>
          <w:szCs w:val="27"/>
          <w:lang w:eastAsia="ru-RU"/>
        </w:rPr>
        <w:t>город Сургут</w:t>
      </w:r>
      <w:r w:rsidRPr="00EB3E17">
        <w:rPr>
          <w:rFonts w:ascii="Times New Roman" w:eastAsia="Times New Roman" w:hAnsi="Times New Roman" w:cs="Times New Roman"/>
          <w:sz w:val="27"/>
          <w:szCs w:val="27"/>
          <w:lang w:eastAsia="ru-RU"/>
        </w:rPr>
        <w:tab/>
      </w:r>
      <w:r w:rsidRPr="00EB3E17">
        <w:rPr>
          <w:rFonts w:ascii="Times New Roman" w:eastAsia="Times New Roman" w:hAnsi="Times New Roman" w:cs="Times New Roman"/>
          <w:sz w:val="27"/>
          <w:szCs w:val="27"/>
          <w:lang w:eastAsia="ru-RU"/>
        </w:rPr>
        <w:tab/>
      </w:r>
      <w:r w:rsidRPr="00EB3E17">
        <w:rPr>
          <w:rFonts w:ascii="Times New Roman" w:eastAsia="Times New Roman" w:hAnsi="Times New Roman" w:cs="Times New Roman"/>
          <w:sz w:val="27"/>
          <w:szCs w:val="27"/>
          <w:lang w:eastAsia="ru-RU"/>
        </w:rPr>
        <w:tab/>
        <w:t xml:space="preserve">      резолютивная часть вынесена 12 апреля </w:t>
      </w:r>
      <w:r w:rsidRPr="00EB3E17">
        <w:rPr>
          <w:rFonts w:ascii="Times New Roman" w:eastAsia="Times New Roman" w:hAnsi="Times New Roman" w:cs="Times New Roman"/>
          <w:color w:val="000099"/>
          <w:sz w:val="27"/>
          <w:szCs w:val="27"/>
          <w:lang w:eastAsia="ru-RU"/>
        </w:rPr>
        <w:t>2024 года</w:t>
      </w:r>
    </w:p>
    <w:p w:rsidR="00EB3E17" w:rsidRPr="00EB3E17" w:rsidP="00EB3E17">
      <w:pPr>
        <w:spacing w:after="0" w:line="240" w:lineRule="auto"/>
        <w:jc w:val="right"/>
        <w:rPr>
          <w:rFonts w:ascii="Times New Roman" w:eastAsia="Times New Roman" w:hAnsi="Times New Roman" w:cs="Times New Roman"/>
          <w:sz w:val="27"/>
          <w:szCs w:val="27"/>
          <w:lang w:eastAsia="ru-RU"/>
        </w:rPr>
      </w:pPr>
      <w:r w:rsidRPr="00EB3E17">
        <w:rPr>
          <w:rFonts w:ascii="Times New Roman" w:eastAsia="Times New Roman" w:hAnsi="Times New Roman" w:cs="Times New Roman"/>
          <w:color w:val="000099"/>
          <w:sz w:val="27"/>
          <w:szCs w:val="27"/>
          <w:lang w:eastAsia="ru-RU"/>
        </w:rPr>
        <w:t>мотивированное решение составлено 27 апреля 2024 года</w:t>
      </w:r>
    </w:p>
    <w:p w:rsidR="00EB3E17" w:rsidRPr="00EB3E17" w:rsidP="00EB3E17">
      <w:pPr>
        <w:spacing w:after="0" w:line="240" w:lineRule="auto"/>
        <w:jc w:val="both"/>
        <w:rPr>
          <w:rFonts w:ascii="Times New Roman" w:eastAsia="Times New Roman" w:hAnsi="Times New Roman" w:cs="Times New Roman"/>
          <w:sz w:val="27"/>
          <w:szCs w:val="27"/>
          <w:lang w:eastAsia="ru-RU"/>
        </w:rPr>
      </w:pPr>
    </w:p>
    <w:p w:rsidR="00EB3E17" w:rsidRPr="00EB3E17" w:rsidP="00EB3E17">
      <w:pPr>
        <w:spacing w:after="0" w:line="240" w:lineRule="auto"/>
        <w:ind w:right="-2" w:firstLine="426"/>
        <w:jc w:val="both"/>
        <w:rPr>
          <w:rFonts w:ascii="Times New Roman" w:eastAsia="Times New Roman" w:hAnsi="Times New Roman" w:cs="Times New Roman"/>
          <w:sz w:val="27"/>
          <w:szCs w:val="27"/>
          <w:lang w:eastAsia="ru-RU"/>
        </w:rPr>
      </w:pPr>
      <w:r w:rsidRPr="00EB3E17">
        <w:rPr>
          <w:rFonts w:ascii="Times New Roman" w:eastAsia="Times New Roman" w:hAnsi="Times New Roman" w:cs="Times New Roman"/>
          <w:sz w:val="27"/>
          <w:szCs w:val="27"/>
          <w:lang w:eastAsia="ru-RU"/>
        </w:rPr>
        <w:t>Мировой судья судебного участка № 4 Сургутского судебного района города окружного значения Сургута Ханты-Мансийского автономного округа-Югры Разумная Н.В.,</w:t>
      </w:r>
    </w:p>
    <w:p w:rsidR="00EB3E17" w:rsidRPr="00EB3E17" w:rsidP="00EB3E17">
      <w:pPr>
        <w:spacing w:after="0" w:line="240" w:lineRule="auto"/>
        <w:ind w:firstLine="426"/>
        <w:jc w:val="both"/>
        <w:rPr>
          <w:rFonts w:ascii="Times New Roman" w:eastAsia="Times New Roman" w:hAnsi="Times New Roman" w:cs="Times New Roman"/>
          <w:sz w:val="27"/>
          <w:szCs w:val="27"/>
          <w:lang w:eastAsia="ru-RU"/>
        </w:rPr>
      </w:pPr>
      <w:r w:rsidRPr="00EB3E17">
        <w:rPr>
          <w:rFonts w:ascii="Times New Roman" w:eastAsia="Times New Roman" w:hAnsi="Times New Roman" w:cs="Times New Roman"/>
          <w:sz w:val="27"/>
          <w:szCs w:val="27"/>
          <w:lang w:eastAsia="ru-RU"/>
        </w:rPr>
        <w:t>при секретаре судебного заседания Сафиной Л.И.,</w:t>
      </w:r>
    </w:p>
    <w:p w:rsidR="00EB3E17" w:rsidRPr="00EB3E17" w:rsidP="00EB3E17">
      <w:pPr>
        <w:spacing w:after="0" w:line="240" w:lineRule="auto"/>
        <w:ind w:firstLine="426"/>
        <w:jc w:val="both"/>
        <w:rPr>
          <w:rFonts w:ascii="Times New Roman" w:eastAsia="Times New Roman" w:hAnsi="Times New Roman" w:cs="Times New Roman"/>
          <w:sz w:val="27"/>
          <w:szCs w:val="27"/>
          <w:lang w:eastAsia="ru-RU"/>
        </w:rPr>
      </w:pPr>
      <w:r w:rsidRPr="00EB3E17">
        <w:rPr>
          <w:rFonts w:ascii="Times New Roman" w:eastAsia="Times New Roman" w:hAnsi="Times New Roman" w:cs="Times New Roman"/>
          <w:sz w:val="27"/>
          <w:szCs w:val="27"/>
          <w:lang w:eastAsia="ru-RU"/>
        </w:rPr>
        <w:t xml:space="preserve">без участия лиц, участвующих в деле, </w:t>
      </w:r>
    </w:p>
    <w:p w:rsidR="00EB3E17" w:rsidRPr="00EB3E17" w:rsidP="00EB3E17">
      <w:pPr>
        <w:spacing w:after="0" w:line="240" w:lineRule="auto"/>
        <w:ind w:right="-2"/>
        <w:jc w:val="both"/>
        <w:rPr>
          <w:rFonts w:ascii="Times New Roman" w:eastAsia="Times New Roman" w:hAnsi="Times New Roman" w:cs="Times New Roman"/>
          <w:color w:val="0000CC"/>
          <w:sz w:val="27"/>
          <w:szCs w:val="27"/>
          <w:lang w:eastAsia="ru-RU"/>
        </w:rPr>
      </w:pPr>
      <w:r w:rsidRPr="00EB3E17">
        <w:rPr>
          <w:rFonts w:ascii="Times New Roman" w:eastAsia="Times New Roman" w:hAnsi="Times New Roman" w:cs="Times New Roman"/>
          <w:sz w:val="27"/>
          <w:szCs w:val="27"/>
          <w:lang w:eastAsia="ru-RU"/>
        </w:rPr>
        <w:t xml:space="preserve">рассмотрев в открытом </w:t>
      </w:r>
      <w:r w:rsidRPr="00EB3E17">
        <w:rPr>
          <w:rFonts w:ascii="Times New Roman" w:hAnsi="Times New Roman" w:cs="Times New Roman"/>
          <w:sz w:val="27"/>
          <w:szCs w:val="27"/>
        </w:rPr>
        <w:t>судебном заседании</w:t>
      </w:r>
      <w:r w:rsidRPr="00EB3E17">
        <w:rPr>
          <w:rFonts w:ascii="Times New Roman" w:eastAsia="Times New Roman" w:hAnsi="Times New Roman" w:cs="Times New Roman"/>
          <w:sz w:val="27"/>
          <w:szCs w:val="27"/>
          <w:lang w:eastAsia="ru-RU"/>
        </w:rPr>
        <w:t xml:space="preserve"> гражданское дело по иску Антипина Александра Владимировича</w:t>
      </w:r>
      <w:r w:rsidRPr="00EB3E17">
        <w:rPr>
          <w:rFonts w:ascii="Times New Roman" w:eastAsia="Times New Roman" w:hAnsi="Times New Roman" w:cs="Times New Roman"/>
          <w:bCs/>
          <w:iCs/>
          <w:sz w:val="27"/>
          <w:szCs w:val="27"/>
          <w:lang w:eastAsia="ru-RU"/>
        </w:rPr>
        <w:t xml:space="preserve"> к ООО ПКО «Экспресс-Кредит» о взыскании  денежных средств в качестве неосновательного обогащения, процентов за пользование чужими денежными средствами</w:t>
      </w:r>
      <w:r w:rsidRPr="00EB3E17">
        <w:rPr>
          <w:rFonts w:ascii="Times New Roman" w:eastAsia="Times New Roman" w:hAnsi="Times New Roman" w:cs="Times New Roman"/>
          <w:color w:val="0000CC"/>
          <w:sz w:val="27"/>
          <w:szCs w:val="27"/>
          <w:lang w:eastAsia="ru-RU"/>
        </w:rPr>
        <w:t>,</w:t>
      </w:r>
    </w:p>
    <w:p w:rsidR="00EB3E17" w:rsidRPr="00EB3E17" w:rsidP="00EB3E17">
      <w:pPr>
        <w:spacing w:after="0" w:line="240" w:lineRule="auto"/>
        <w:ind w:right="-2" w:firstLine="426"/>
        <w:jc w:val="center"/>
        <w:rPr>
          <w:rFonts w:ascii="Times New Roman" w:eastAsia="Times New Roman" w:hAnsi="Times New Roman" w:cs="Times New Roman"/>
          <w:color w:val="0000CC"/>
          <w:sz w:val="27"/>
          <w:szCs w:val="27"/>
          <w:lang w:eastAsia="ru-RU"/>
        </w:rPr>
      </w:pPr>
      <w:r w:rsidRPr="00EB3E17">
        <w:rPr>
          <w:rFonts w:ascii="Times New Roman" w:eastAsia="Times New Roman" w:hAnsi="Times New Roman" w:cs="Times New Roman"/>
          <w:color w:val="0000CC"/>
          <w:sz w:val="27"/>
          <w:szCs w:val="27"/>
          <w:lang w:eastAsia="ru-RU"/>
        </w:rPr>
        <w:t>установил:</w:t>
      </w:r>
    </w:p>
    <w:p w:rsidR="00EB3E17" w:rsidRPr="00EB3E17" w:rsidP="00EB3E17">
      <w:pPr>
        <w:tabs>
          <w:tab w:val="left" w:pos="2694"/>
        </w:tabs>
        <w:spacing w:after="0" w:line="240" w:lineRule="auto"/>
        <w:jc w:val="both"/>
        <w:rPr>
          <w:rFonts w:ascii="Times New Roman" w:hAnsi="Times New Roman" w:cs="Times New Roman"/>
          <w:sz w:val="27"/>
          <w:szCs w:val="27"/>
        </w:rPr>
      </w:pPr>
      <w:r w:rsidRPr="00EB3E17">
        <w:rPr>
          <w:rFonts w:ascii="Times New Roman" w:hAnsi="Times New Roman" w:cs="Times New Roman"/>
          <w:sz w:val="27"/>
          <w:szCs w:val="27"/>
        </w:rPr>
        <w:t>Антипин А.В. 23.01.2024 обратился в суд с иском к Обществу с ограниченной ответственностью «Экспресс-Кредит» о взыскании неосновательного обогащения в размере 11109,78 р. и процентов за пользование чужими денежными средствами по статье 395 ГК РФ в размере 178,13 р. за период с 12.12.2023 по 17.01.2024.</w:t>
      </w:r>
    </w:p>
    <w:p w:rsidR="00EB3E17" w:rsidRPr="00EB3E17" w:rsidP="00EB3E17">
      <w:pPr>
        <w:spacing w:after="0" w:line="240" w:lineRule="auto"/>
        <w:ind w:firstLine="426"/>
        <w:jc w:val="both"/>
        <w:rPr>
          <w:rFonts w:ascii="Times New Roman" w:hAnsi="Times New Roman" w:cs="Times New Roman"/>
          <w:sz w:val="27"/>
          <w:szCs w:val="27"/>
        </w:rPr>
      </w:pPr>
      <w:r w:rsidRPr="00EB3E17">
        <w:rPr>
          <w:rFonts w:ascii="Times New Roman" w:hAnsi="Times New Roman" w:cs="Times New Roman"/>
          <w:sz w:val="27"/>
          <w:szCs w:val="27"/>
        </w:rPr>
        <w:t xml:space="preserve">В обоснование заявленных требований истец указал, что имел задолженность перед ответчиком по судебному приказу от 13.02.2017, вынесенному мировым судьей судебного участка № 3 судебного района, в котором создан Кировский районный суд г. Екатеринбурга по гражданскому делу №2-107/2017. 05.05.2022 указанный судебный приказ был отменен. Между тем, с расчетного счета истца в АО «Тинькофф банк» удержана сумма в размере 11109,78 р. при этом банком в назначении платежа указано: «списание денежных средств на основании исполнительного листа от 05.10.2020, выданного СУ №3 Кировского судебного района дело №2-107/2017». Истец просил взыскать данную сумму с ответчика, взыскать с ответчика проценты за пользование чужими денежными средствами по статье 395 ГК РФ в сумме 178,13 р., взыскать в возмещение судебных расходов 451 р. на оплату государственной пошлины за подачу иска. </w:t>
      </w:r>
    </w:p>
    <w:p w:rsidR="00EB3E17" w:rsidRPr="00EB3E17" w:rsidP="00EB3E17">
      <w:pPr>
        <w:spacing w:after="0" w:line="240" w:lineRule="auto"/>
        <w:ind w:firstLine="426"/>
        <w:jc w:val="both"/>
        <w:rPr>
          <w:rFonts w:ascii="Times New Roman" w:hAnsi="Times New Roman" w:cs="Times New Roman"/>
          <w:bCs/>
          <w:iCs/>
          <w:sz w:val="27"/>
          <w:szCs w:val="27"/>
        </w:rPr>
      </w:pPr>
      <w:r w:rsidRPr="00EB3E17">
        <w:rPr>
          <w:rFonts w:ascii="Times New Roman" w:hAnsi="Times New Roman" w:cs="Times New Roman"/>
          <w:sz w:val="27"/>
          <w:szCs w:val="27"/>
        </w:rPr>
        <w:t xml:space="preserve">Определением суда от 26.02.2024 о принятии иска после его оставления без движения определением от 26.01.2024 постановлено верным наименование ответчика считать в соответствии с данными ЕГРЮЛ </w:t>
      </w:r>
      <w:r w:rsidRPr="00EB3E17">
        <w:rPr>
          <w:rFonts w:ascii="Times New Roman" w:hAnsi="Times New Roman" w:cs="Times New Roman"/>
          <w:bCs/>
          <w:iCs/>
          <w:sz w:val="27"/>
          <w:szCs w:val="27"/>
        </w:rPr>
        <w:t>ООО ПКО «Экспресс-Кредит».</w:t>
      </w:r>
    </w:p>
    <w:p w:rsidR="00EB3E17" w:rsidRPr="00EB3E17" w:rsidP="00EB3E17">
      <w:pPr>
        <w:spacing w:after="0" w:line="240" w:lineRule="auto"/>
        <w:ind w:firstLine="426"/>
        <w:jc w:val="both"/>
        <w:rPr>
          <w:rFonts w:ascii="Times New Roman" w:hAnsi="Times New Roman" w:cs="Times New Roman"/>
          <w:sz w:val="27"/>
          <w:szCs w:val="27"/>
        </w:rPr>
      </w:pPr>
      <w:r w:rsidRPr="00EB3E17">
        <w:rPr>
          <w:rFonts w:ascii="Times New Roman" w:hAnsi="Times New Roman" w:cs="Times New Roman"/>
          <w:sz w:val="27"/>
          <w:szCs w:val="27"/>
        </w:rPr>
        <w:t>В ходе рассмотрения дела истец и его представители, действующие на основании доверенности от 20.04.2022 на срок 3 года (л.д. 57), не участвовали, исковые требования поддержали, представитель Кучера Ю.А. просила о рассмотрении дела в отсутствие стороны истца в судебном заседании, указав, что Антипин А.В. на исковых требованиях настаивает.</w:t>
      </w:r>
    </w:p>
    <w:p w:rsidR="00EB3E17" w:rsidRPr="00EB3E17" w:rsidP="00EB3E17">
      <w:pPr>
        <w:spacing w:after="0" w:line="240" w:lineRule="auto"/>
        <w:ind w:firstLine="426"/>
        <w:jc w:val="both"/>
        <w:rPr>
          <w:rFonts w:ascii="Times New Roman" w:hAnsi="Times New Roman" w:cs="Times New Roman"/>
          <w:sz w:val="27"/>
          <w:szCs w:val="27"/>
        </w:rPr>
      </w:pPr>
      <w:r w:rsidRPr="00EB3E17">
        <w:rPr>
          <w:rFonts w:ascii="Times New Roman" w:hAnsi="Times New Roman" w:cs="Times New Roman"/>
          <w:sz w:val="27"/>
          <w:szCs w:val="27"/>
        </w:rPr>
        <w:t>Ответчик выразил несогласие с заявленными требованиями в поданном письменном возражении на иск, в судебное заседание представителя не направил, просил о рассмотрении дела в его отсутствие в поданных 26.03.2024 возражениях на иск (л.д. 42-43).</w:t>
      </w:r>
    </w:p>
    <w:p w:rsidR="00EB3E17" w:rsidRPr="00EB3E17" w:rsidP="00EB3E17">
      <w:pPr>
        <w:spacing w:after="0" w:line="240" w:lineRule="auto"/>
        <w:ind w:firstLine="426"/>
        <w:jc w:val="both"/>
        <w:rPr>
          <w:rFonts w:ascii="Times New Roman" w:hAnsi="Times New Roman" w:cs="Times New Roman"/>
          <w:sz w:val="27"/>
          <w:szCs w:val="27"/>
        </w:rPr>
      </w:pPr>
      <w:r w:rsidRPr="00EB3E17">
        <w:rPr>
          <w:rFonts w:ascii="Times New Roman" w:hAnsi="Times New Roman" w:cs="Times New Roman"/>
          <w:sz w:val="27"/>
          <w:szCs w:val="27"/>
        </w:rPr>
        <w:t>Дело рассмотрено судом в отсутствие истца и представителей истца и ответчика, надлежащим образом извещенных о времени и месте судебного заседания на основании части 5 статьи 167 ГПК РФ в соответствии с их волеизъявлением.</w:t>
      </w:r>
    </w:p>
    <w:p w:rsidR="00EB3E17" w:rsidRPr="00EB3E17" w:rsidP="00EB3E17">
      <w:pPr>
        <w:spacing w:after="0" w:line="240" w:lineRule="auto"/>
        <w:ind w:firstLine="426"/>
        <w:jc w:val="both"/>
        <w:rPr>
          <w:rFonts w:ascii="Times New Roman" w:hAnsi="Times New Roman" w:cs="Times New Roman"/>
          <w:sz w:val="27"/>
          <w:szCs w:val="27"/>
        </w:rPr>
      </w:pPr>
      <w:r w:rsidRPr="00EB3E17">
        <w:rPr>
          <w:rFonts w:ascii="Times New Roman" w:hAnsi="Times New Roman" w:cs="Times New Roman"/>
          <w:sz w:val="27"/>
          <w:szCs w:val="27"/>
        </w:rPr>
        <w:t>Рассмотрев материалы дела, мировой судья пришел к следующему выводу.</w:t>
      </w:r>
    </w:p>
    <w:p w:rsidR="00EB3E17" w:rsidRPr="00EB3E17" w:rsidP="00EB3E17">
      <w:pPr>
        <w:shd w:val="clear" w:color="auto" w:fill="FFFFFF"/>
        <w:spacing w:after="0" w:line="240" w:lineRule="auto"/>
        <w:ind w:right="-1" w:firstLine="426"/>
        <w:jc w:val="both"/>
        <w:rPr>
          <w:rFonts w:ascii="Times New Roman" w:hAnsi="Times New Roman" w:cs="Times New Roman"/>
          <w:sz w:val="27"/>
          <w:szCs w:val="27"/>
        </w:rPr>
      </w:pPr>
      <w:r w:rsidRPr="00EB3E17">
        <w:rPr>
          <w:rFonts w:ascii="Times New Roman" w:eastAsia="Times New Roman" w:hAnsi="Times New Roman" w:cs="Times New Roman"/>
          <w:sz w:val="27"/>
          <w:szCs w:val="27"/>
        </w:rPr>
        <w:t xml:space="preserve">13.02.2017 мировым судьей судебного участка № 3 Кировского  судебного района города Екатеринбурга был вынесен судебный приказ по гражданскому делу № 2-107/2017 о взыскании с должника Антипина Александра Владимировича в пользу АО «Альфа-Банк» задолженности по кредитному договору </w:t>
      </w:r>
      <w:r w:rsidRPr="00EB3E17">
        <w:rPr>
          <w:rFonts w:ascii="Times New Roman" w:eastAsia="Times New Roman" w:hAnsi="Times New Roman" w:cs="Times New Roman"/>
          <w:spacing w:val="-1"/>
          <w:sz w:val="27"/>
          <w:szCs w:val="27"/>
        </w:rPr>
        <w:t xml:space="preserve">а также расходов по уплате государственной пошлины </w:t>
      </w:r>
      <w:r w:rsidRPr="00EB3E17">
        <w:rPr>
          <w:rFonts w:ascii="Times New Roman" w:eastAsia="Times New Roman" w:hAnsi="Times New Roman" w:cs="Times New Roman"/>
          <w:sz w:val="27"/>
          <w:szCs w:val="27"/>
        </w:rPr>
        <w:t>в сумме 136687,75</w:t>
      </w:r>
      <w:r w:rsidRPr="00EB3E17">
        <w:rPr>
          <w:rFonts w:ascii="Times New Roman" w:eastAsia="Times New Roman" w:hAnsi="Times New Roman" w:cs="Times New Roman"/>
          <w:spacing w:val="-1"/>
          <w:sz w:val="27"/>
          <w:szCs w:val="27"/>
        </w:rPr>
        <w:t xml:space="preserve"> руб. </w:t>
      </w:r>
    </w:p>
    <w:p w:rsidR="00EB3E17" w:rsidRPr="00EB3E17" w:rsidP="00EB3E17">
      <w:pPr>
        <w:shd w:val="clear" w:color="auto" w:fill="FFFFFF"/>
        <w:spacing w:after="0" w:line="240" w:lineRule="auto"/>
        <w:ind w:right="-1" w:firstLine="426"/>
        <w:jc w:val="both"/>
        <w:rPr>
          <w:rFonts w:ascii="Times New Roman" w:eastAsia="Times New Roman" w:hAnsi="Times New Roman" w:cs="Times New Roman"/>
          <w:sz w:val="27"/>
          <w:szCs w:val="27"/>
        </w:rPr>
      </w:pPr>
      <w:r w:rsidRPr="00EB3E17">
        <w:rPr>
          <w:rFonts w:ascii="Times New Roman" w:eastAsia="Times New Roman" w:hAnsi="Times New Roman" w:cs="Times New Roman"/>
          <w:sz w:val="27"/>
          <w:szCs w:val="27"/>
        </w:rPr>
        <w:t>По возражениям должника Антипина А.В., поданным 26.04.2022, мировым судьей судебного участка № 3 Кировского  судебного района города Екатеринбурга вынесено 05.05.2022 определение об отмене судебного приказа и постановлено исполнение по судебному приказу отозвать, взыскателю разъяснено право обращения с иском в суд в порядке искового производства (л.д. 16). Из указанного определения также следует, что на основании определения от 17.03.2020 состоялась замена взыскателя на ОО</w:t>
      </w:r>
      <w:r w:rsidRPr="00EB3E17">
        <w:rPr>
          <w:rFonts w:ascii="Times New Roman" w:eastAsia="Times New Roman" w:hAnsi="Times New Roman" w:cs="Times New Roman"/>
          <w:sz w:val="27"/>
          <w:szCs w:val="27"/>
          <w:lang w:val="en-US"/>
        </w:rPr>
        <w:t>O</w:t>
      </w:r>
      <w:r w:rsidRPr="00EB3E17">
        <w:rPr>
          <w:rFonts w:ascii="Times New Roman" w:eastAsia="Times New Roman" w:hAnsi="Times New Roman" w:cs="Times New Roman"/>
          <w:sz w:val="27"/>
          <w:szCs w:val="27"/>
        </w:rPr>
        <w:t xml:space="preserve"> «Экспресс-Кредит», на основании определения от 05.10.2020 произведена индексация присужденной судебным приказом суммы, на основании определения от 19.04.2021 постановлено о выдаче дубликата исполнительного документа взыскателю по гражданскому делу.</w:t>
      </w:r>
    </w:p>
    <w:p w:rsidR="00EB3E17" w:rsidRPr="00EB3E17" w:rsidP="00EB3E17">
      <w:pPr>
        <w:spacing w:after="0" w:line="240" w:lineRule="auto"/>
        <w:ind w:firstLine="426"/>
        <w:jc w:val="both"/>
        <w:rPr>
          <w:rFonts w:ascii="Times New Roman" w:hAnsi="Times New Roman" w:cs="Times New Roman"/>
          <w:sz w:val="27"/>
          <w:szCs w:val="27"/>
        </w:rPr>
      </w:pPr>
      <w:r w:rsidRPr="00EB3E17">
        <w:rPr>
          <w:rFonts w:ascii="Times New Roman" w:hAnsi="Times New Roman" w:cs="Times New Roman"/>
          <w:sz w:val="27"/>
          <w:szCs w:val="27"/>
        </w:rPr>
        <w:t xml:space="preserve">Из копии определения от 05.10.2020, представленной ответчиком (л.д. 46) следует, что 21.09.2020 ответчик обратился к суду с заявлением об индексации присужденных денежных сумм </w:t>
      </w:r>
      <w:r w:rsidRPr="00EB3E17">
        <w:rPr>
          <w:rFonts w:ascii="Times New Roman" w:eastAsia="Times New Roman" w:hAnsi="Times New Roman" w:cs="Times New Roman"/>
          <w:sz w:val="27"/>
          <w:szCs w:val="27"/>
        </w:rPr>
        <w:t xml:space="preserve">на основании судебного приказа №2-107/2017 от 13.02.2017 и в его пользу с Антипина А.В. взыскано 11109,78 р. в качестве индексации присужденных денежных сумм на основании судебного приказа №2-107/2017 от 13.02.2017 за период с 13.02.2017 по 01.09.2020, взыскателю выдан исполнительный лист серии ВС №101756523 06.09.2021, копия которого представлена ответчиком (л.д. 47).   </w:t>
      </w:r>
    </w:p>
    <w:p w:rsidR="00EB3E17" w:rsidRPr="00EB3E17" w:rsidP="00EB3E17">
      <w:pPr>
        <w:spacing w:after="0" w:line="240" w:lineRule="auto"/>
        <w:ind w:firstLine="426"/>
        <w:jc w:val="both"/>
        <w:rPr>
          <w:rFonts w:ascii="Times New Roman" w:hAnsi="Times New Roman" w:cs="Times New Roman"/>
          <w:sz w:val="27"/>
          <w:szCs w:val="27"/>
        </w:rPr>
      </w:pPr>
      <w:r w:rsidRPr="00EB3E17">
        <w:rPr>
          <w:rFonts w:ascii="Times New Roman" w:hAnsi="Times New Roman" w:cs="Times New Roman"/>
          <w:sz w:val="27"/>
          <w:szCs w:val="27"/>
        </w:rPr>
        <w:t xml:space="preserve">В обоснование доводов по иску истец указывает, что по указанному исполнительному документу с него АО «Тинькофф Банк», куда взыскателем был предъявлен на исполнение исполнительный документ, выданный 06.09.2021, 12.12.2023 была удержана сумма в размере 11109,78 р., что подтверждается представленными им документами (л.д. 10,11). </w:t>
      </w:r>
    </w:p>
    <w:p w:rsidR="00EB3E17" w:rsidRPr="00EB3E17" w:rsidP="00EB3E17">
      <w:pPr>
        <w:spacing w:after="0" w:line="240" w:lineRule="auto"/>
        <w:ind w:firstLine="426"/>
        <w:jc w:val="both"/>
        <w:rPr>
          <w:rFonts w:ascii="Times New Roman" w:hAnsi="Times New Roman" w:cs="Times New Roman"/>
          <w:sz w:val="27"/>
          <w:szCs w:val="27"/>
        </w:rPr>
      </w:pPr>
      <w:r w:rsidRPr="00EB3E17">
        <w:rPr>
          <w:rFonts w:ascii="Times New Roman" w:hAnsi="Times New Roman" w:cs="Times New Roman"/>
          <w:sz w:val="27"/>
          <w:szCs w:val="27"/>
        </w:rPr>
        <w:t xml:space="preserve">Указанное подтверждено и ответчиком в своих возражениях, при этом он ссылается на то, что поскольку судебный приказ от </w:t>
      </w:r>
      <w:r w:rsidRPr="00EB3E17">
        <w:rPr>
          <w:rFonts w:ascii="Times New Roman" w:eastAsia="Times New Roman" w:hAnsi="Times New Roman" w:cs="Times New Roman"/>
          <w:sz w:val="27"/>
          <w:szCs w:val="27"/>
        </w:rPr>
        <w:t xml:space="preserve">13.02.2017 мирового судьи судебного участка № 3 Кировского  судебного района города Екатеринбурга по гражданскому делу № 2-107/2017 был отменен определением от 05.05.2022, однако определение от 05.10.2020, коим с истца в пользу ответчика взыскана индексация присужденной судебным приказом денежной суммы, судом не отменялось, истцом не обжаловалось, </w:t>
      </w:r>
      <w:r w:rsidRPr="00EB3E17">
        <w:rPr>
          <w:rFonts w:ascii="Times New Roman" w:hAnsi="Times New Roman" w:cs="Times New Roman"/>
          <w:sz w:val="27"/>
          <w:szCs w:val="27"/>
        </w:rPr>
        <w:t xml:space="preserve">а потому выданный на основании указанного определения исполнительный документ предъявлен к исполнению ответчиком и фактически исполнен банком - в процессе его исполнения были взысканы денежные средства с истца в размере 11109,78 р., перечисленные ответчику банком. Ответчик полагает, что поскольку денежные средства получены ответчиком в рамках исполнительного производства, в действиях ответчика отсутствуют признаки неосновательного обогащения (л.д. 42-43).   </w:t>
      </w:r>
    </w:p>
    <w:p w:rsidR="00EB3E17" w:rsidRPr="00EB3E17" w:rsidP="00EB3E17">
      <w:pPr>
        <w:spacing w:after="0" w:line="240" w:lineRule="auto"/>
        <w:ind w:firstLine="426"/>
        <w:jc w:val="both"/>
        <w:rPr>
          <w:rFonts w:ascii="Times New Roman" w:hAnsi="Times New Roman" w:cs="Times New Roman"/>
          <w:sz w:val="27"/>
          <w:szCs w:val="27"/>
        </w:rPr>
      </w:pPr>
      <w:r w:rsidRPr="00EB3E17">
        <w:rPr>
          <w:rFonts w:ascii="Times New Roman" w:hAnsi="Times New Roman" w:cs="Times New Roman"/>
          <w:sz w:val="27"/>
          <w:szCs w:val="27"/>
        </w:rPr>
        <w:t xml:space="preserve">Между тем, указанную позицию ответчика суд находит ошибочной. </w:t>
      </w:r>
    </w:p>
    <w:p w:rsidR="00EB3E17" w:rsidRPr="00EB3E17" w:rsidP="00EB3E17">
      <w:pPr>
        <w:spacing w:after="0" w:line="240" w:lineRule="auto"/>
        <w:ind w:firstLine="426"/>
        <w:jc w:val="both"/>
        <w:rPr>
          <w:rFonts w:ascii="Times New Roman" w:eastAsia="Times New Roman" w:hAnsi="Times New Roman" w:cs="Times New Roman"/>
          <w:sz w:val="27"/>
          <w:szCs w:val="27"/>
        </w:rPr>
      </w:pPr>
      <w:r w:rsidRPr="00EB3E17">
        <w:rPr>
          <w:rFonts w:ascii="Times New Roman" w:hAnsi="Times New Roman" w:cs="Times New Roman"/>
          <w:sz w:val="27"/>
          <w:szCs w:val="27"/>
        </w:rPr>
        <w:t xml:space="preserve">Так определением от 05.05.2022 об отмене судебного приказа от </w:t>
      </w:r>
      <w:r w:rsidRPr="00EB3E17">
        <w:rPr>
          <w:rFonts w:ascii="Times New Roman" w:eastAsia="Times New Roman" w:hAnsi="Times New Roman" w:cs="Times New Roman"/>
          <w:sz w:val="27"/>
          <w:szCs w:val="27"/>
        </w:rPr>
        <w:t xml:space="preserve">13.02.2017 по гражданскому делу № 2-107/2017, вынесенным мировым судьей судебного участка № 3 Кировского  судебного района города Екатеринбурга, в резолютивной части (2 абзац) содержит фразу «исполнение по судебному приказу отозвать».  </w:t>
      </w:r>
    </w:p>
    <w:p w:rsidR="00EB3E17" w:rsidRPr="00EB3E17" w:rsidP="00EB3E17">
      <w:pPr>
        <w:spacing w:after="0" w:line="240" w:lineRule="auto"/>
        <w:ind w:firstLine="426"/>
        <w:jc w:val="both"/>
        <w:rPr>
          <w:rFonts w:ascii="Times New Roman" w:hAnsi="Times New Roman" w:cs="Times New Roman"/>
          <w:sz w:val="27"/>
          <w:szCs w:val="27"/>
        </w:rPr>
      </w:pPr>
      <w:r w:rsidRPr="00EB3E17">
        <w:rPr>
          <w:rFonts w:ascii="Times New Roman" w:hAnsi="Times New Roman" w:cs="Times New Roman"/>
          <w:sz w:val="27"/>
          <w:szCs w:val="27"/>
        </w:rPr>
        <w:t xml:space="preserve">В силу </w:t>
      </w:r>
      <w:hyperlink r:id="rId4" w:history="1">
        <w:r w:rsidRPr="00EB3E17">
          <w:rPr>
            <w:rFonts w:ascii="Times New Roman" w:hAnsi="Times New Roman" w:cs="Times New Roman"/>
            <w:color w:val="106BBE"/>
            <w:sz w:val="27"/>
            <w:szCs w:val="27"/>
          </w:rPr>
          <w:t>части 1 статьи 1102</w:t>
        </w:r>
      </w:hyperlink>
      <w:r w:rsidRPr="00EB3E17">
        <w:rPr>
          <w:rFonts w:ascii="Times New Roman" w:hAnsi="Times New Roman" w:cs="Times New Roman"/>
          <w:sz w:val="27"/>
          <w:szCs w:val="27"/>
        </w:rPr>
        <w:t xml:space="preserve"> Гражданского кодекса РФ лицо, которое без установленных законом, иными правовыми актами или сделкой оснований приобрело </w:t>
      </w:r>
      <w:r w:rsidRPr="00EB3E17">
        <w:rPr>
          <w:rFonts w:ascii="Times New Roman" w:hAnsi="Times New Roman" w:cs="Times New Roman"/>
          <w:sz w:val="27"/>
          <w:szCs w:val="27"/>
        </w:rPr>
        <w:t xml:space="preserve">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5" w:history="1">
        <w:r w:rsidRPr="00EB3E17">
          <w:rPr>
            <w:rFonts w:ascii="Times New Roman" w:hAnsi="Times New Roman" w:cs="Times New Roman"/>
            <w:color w:val="106BBE"/>
            <w:sz w:val="27"/>
            <w:szCs w:val="27"/>
          </w:rPr>
          <w:t>статьей 1109</w:t>
        </w:r>
      </w:hyperlink>
      <w:r w:rsidRPr="00EB3E17">
        <w:rPr>
          <w:rFonts w:ascii="Times New Roman" w:hAnsi="Times New Roman" w:cs="Times New Roman"/>
          <w:sz w:val="27"/>
          <w:szCs w:val="27"/>
        </w:rPr>
        <w:t xml:space="preserve"> Гражданского кодекса РФ.</w:t>
      </w:r>
    </w:p>
    <w:p w:rsidR="00EB3E17" w:rsidRPr="00EB3E17" w:rsidP="00EB3E17">
      <w:pPr>
        <w:spacing w:after="0" w:line="240" w:lineRule="auto"/>
        <w:ind w:firstLine="426"/>
        <w:jc w:val="both"/>
        <w:rPr>
          <w:rFonts w:ascii="Times New Roman" w:hAnsi="Times New Roman" w:cs="Times New Roman"/>
          <w:sz w:val="27"/>
          <w:szCs w:val="27"/>
        </w:rPr>
      </w:pPr>
      <w:r w:rsidRPr="00EB3E17">
        <w:rPr>
          <w:rFonts w:ascii="Times New Roman" w:hAnsi="Times New Roman" w:cs="Times New Roman"/>
          <w:sz w:val="27"/>
          <w:szCs w:val="27"/>
        </w:rPr>
        <w:t>В определении мирового судьи от 05.05.2022 об отмене судебного приказа указано на необходимость отзыва исполнения по делу, что влечет за собой  отзыв с исполнения всех выданных на его основании исполнительных документов в связи с признанием их недействительными.</w:t>
      </w:r>
    </w:p>
    <w:p w:rsidR="00EB3E17" w:rsidRPr="00EB3E17" w:rsidP="00EB3E17">
      <w:pPr>
        <w:spacing w:after="0" w:line="240" w:lineRule="auto"/>
        <w:ind w:firstLine="426"/>
        <w:jc w:val="both"/>
        <w:rPr>
          <w:rFonts w:ascii="Times New Roman" w:hAnsi="Times New Roman" w:cs="Times New Roman"/>
          <w:sz w:val="27"/>
          <w:szCs w:val="27"/>
        </w:rPr>
      </w:pPr>
      <w:r w:rsidRPr="00EB3E17">
        <w:rPr>
          <w:rFonts w:ascii="Times New Roman" w:hAnsi="Times New Roman" w:cs="Times New Roman"/>
          <w:sz w:val="27"/>
          <w:szCs w:val="27"/>
        </w:rPr>
        <w:t xml:space="preserve">В соответствии со </w:t>
      </w:r>
      <w:hyperlink r:id="rId6" w:history="1">
        <w:r w:rsidRPr="00EB3E17">
          <w:rPr>
            <w:rFonts w:ascii="Times New Roman" w:hAnsi="Times New Roman" w:cs="Times New Roman"/>
            <w:color w:val="106BBE"/>
            <w:sz w:val="27"/>
            <w:szCs w:val="27"/>
          </w:rPr>
          <w:t>статьей 443</w:t>
        </w:r>
      </w:hyperlink>
      <w:r w:rsidRPr="00EB3E17">
        <w:rPr>
          <w:rFonts w:ascii="Times New Roman" w:hAnsi="Times New Roman" w:cs="Times New Roman"/>
          <w:sz w:val="27"/>
          <w:szCs w:val="27"/>
        </w:rPr>
        <w:t xml:space="preserve">, </w:t>
      </w:r>
      <w:hyperlink r:id="rId7" w:history="1">
        <w:r w:rsidRPr="00EB3E17">
          <w:rPr>
            <w:rFonts w:ascii="Times New Roman" w:hAnsi="Times New Roman" w:cs="Times New Roman"/>
            <w:color w:val="106BBE"/>
            <w:sz w:val="27"/>
            <w:szCs w:val="27"/>
          </w:rPr>
          <w:t>частью 4 статьи 1</w:t>
        </w:r>
      </w:hyperlink>
      <w:r w:rsidRPr="00EB3E17">
        <w:rPr>
          <w:rFonts w:ascii="Times New Roman" w:hAnsi="Times New Roman" w:cs="Times New Roman"/>
          <w:sz w:val="27"/>
          <w:szCs w:val="27"/>
        </w:rPr>
        <w:t xml:space="preserve"> ГПК в случае отмены судебного приказа, приведенного в исполнение, ответчику должно быть возвращено все то, что было с него взыскано в пользу истца по отмененному решению суда (поворот исполнения решения суда).</w:t>
      </w:r>
    </w:p>
    <w:p w:rsidR="00EB3E17" w:rsidRPr="00EB3E17" w:rsidP="00EB3E17">
      <w:pPr>
        <w:spacing w:after="0" w:line="240" w:lineRule="auto"/>
        <w:ind w:firstLine="426"/>
        <w:jc w:val="both"/>
        <w:rPr>
          <w:rFonts w:ascii="Times New Roman" w:hAnsi="Times New Roman" w:cs="Times New Roman"/>
          <w:sz w:val="27"/>
          <w:szCs w:val="27"/>
        </w:rPr>
      </w:pPr>
      <w:r w:rsidRPr="00EB3E17">
        <w:rPr>
          <w:rFonts w:ascii="Times New Roman" w:hAnsi="Times New Roman" w:cs="Times New Roman"/>
          <w:sz w:val="27"/>
          <w:szCs w:val="27"/>
        </w:rPr>
        <w:t xml:space="preserve">Согласно </w:t>
      </w:r>
      <w:hyperlink r:id="rId8" w:history="1">
        <w:r w:rsidRPr="00EB3E17">
          <w:rPr>
            <w:rFonts w:ascii="Times New Roman" w:hAnsi="Times New Roman" w:cs="Times New Roman"/>
            <w:color w:val="106BBE"/>
            <w:sz w:val="27"/>
            <w:szCs w:val="27"/>
          </w:rPr>
          <w:t>пункту 35</w:t>
        </w:r>
      </w:hyperlink>
      <w:r w:rsidRPr="00EB3E17">
        <w:rPr>
          <w:rFonts w:ascii="Times New Roman" w:hAnsi="Times New Roman" w:cs="Times New Roman"/>
          <w:sz w:val="27"/>
          <w:szCs w:val="27"/>
        </w:rPr>
        <w:t xml:space="preserve"> постановления Пленума Верховного Суда Российской Федерации от 27.12.2016 N 62 "О некоторых вопросах применения судам </w:t>
      </w:r>
      <w:hyperlink r:id="rId9" w:history="1">
        <w:r w:rsidRPr="00EB3E17">
          <w:rPr>
            <w:rFonts w:ascii="Times New Roman" w:hAnsi="Times New Roman" w:cs="Times New Roman"/>
            <w:color w:val="106BBE"/>
            <w:sz w:val="27"/>
            <w:szCs w:val="27"/>
          </w:rPr>
          <w:t>Гражданского процессуального кодекса</w:t>
        </w:r>
      </w:hyperlink>
      <w:r w:rsidRPr="00EB3E17">
        <w:rPr>
          <w:rFonts w:ascii="Times New Roman" w:hAnsi="Times New Roman" w:cs="Times New Roman"/>
          <w:sz w:val="27"/>
          <w:szCs w:val="27"/>
        </w:rPr>
        <w:t xml:space="preserve"> Российской Федерации </w:t>
      </w:r>
      <w:hyperlink r:id="rId10" w:history="1">
        <w:r w:rsidRPr="00EB3E17">
          <w:rPr>
            <w:rFonts w:ascii="Times New Roman" w:hAnsi="Times New Roman" w:cs="Times New Roman"/>
            <w:color w:val="106BBE"/>
            <w:sz w:val="27"/>
            <w:szCs w:val="27"/>
          </w:rPr>
          <w:t>Арбитражного процессуального кодекса</w:t>
        </w:r>
      </w:hyperlink>
      <w:r w:rsidRPr="00EB3E17">
        <w:rPr>
          <w:rFonts w:ascii="Times New Roman" w:hAnsi="Times New Roman" w:cs="Times New Roman"/>
          <w:sz w:val="27"/>
          <w:szCs w:val="27"/>
        </w:rPr>
        <w:t xml:space="preserve"> Российской Федерации о приказном производстве", отмена судебного приказа является самостоятельным основанием для поворота исполнения судебного приказа, если на момент подачи заявления о повороте исполнения судебного приказа или при его рассмотрении судом не возбуждено производство по делу на основании поданного взыскателем искового заявления.</w:t>
      </w:r>
    </w:p>
    <w:p w:rsidR="00EB3E17" w:rsidRPr="00EB3E17" w:rsidP="00EB3E17">
      <w:pPr>
        <w:spacing w:after="0" w:line="240" w:lineRule="auto"/>
        <w:ind w:firstLine="708"/>
        <w:jc w:val="both"/>
        <w:rPr>
          <w:rFonts w:ascii="Times New Roman" w:hAnsi="Times New Roman" w:cs="Times New Roman"/>
          <w:sz w:val="27"/>
          <w:szCs w:val="27"/>
        </w:rPr>
      </w:pPr>
      <w:r w:rsidRPr="00EB3E17">
        <w:rPr>
          <w:rFonts w:ascii="Times New Roman" w:hAnsi="Times New Roman" w:cs="Times New Roman"/>
          <w:sz w:val="27"/>
          <w:szCs w:val="27"/>
        </w:rPr>
        <w:t xml:space="preserve">Порядок поворота исполнения решения суда, установленный </w:t>
      </w:r>
      <w:hyperlink r:id="rId11" w:history="1">
        <w:r w:rsidRPr="00EB3E17">
          <w:rPr>
            <w:rFonts w:ascii="Times New Roman" w:hAnsi="Times New Roman" w:cs="Times New Roman"/>
            <w:color w:val="106BBE"/>
            <w:sz w:val="27"/>
            <w:szCs w:val="27"/>
          </w:rPr>
          <w:t>статьей 444</w:t>
        </w:r>
      </w:hyperlink>
      <w:r w:rsidRPr="00EB3E17">
        <w:rPr>
          <w:rFonts w:ascii="Times New Roman" w:hAnsi="Times New Roman" w:cs="Times New Roman"/>
          <w:sz w:val="27"/>
          <w:szCs w:val="27"/>
        </w:rPr>
        <w:t xml:space="preserve"> ГПК РФ, предусматривает, что 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 В случае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w:t>
      </w:r>
    </w:p>
    <w:p w:rsidR="00EB3E17" w:rsidRPr="00EB3E17" w:rsidP="00EB3E17">
      <w:pPr>
        <w:spacing w:after="0" w:line="240" w:lineRule="auto"/>
        <w:ind w:firstLine="708"/>
        <w:jc w:val="both"/>
        <w:rPr>
          <w:rFonts w:ascii="Times New Roman" w:hAnsi="Times New Roman" w:cs="Times New Roman"/>
          <w:sz w:val="27"/>
          <w:szCs w:val="27"/>
        </w:rPr>
      </w:pPr>
      <w:r w:rsidRPr="00EB3E17">
        <w:rPr>
          <w:rFonts w:ascii="Times New Roman" w:hAnsi="Times New Roman" w:cs="Times New Roman"/>
          <w:sz w:val="27"/>
          <w:szCs w:val="27"/>
        </w:rPr>
        <w:t xml:space="preserve">Как следует из представленных истцом сведений и документов, истец не обращался к мировому судье с заявлением о повороте исполнения судебного приказа N2-107/2017 от 13.02.2017. </w:t>
      </w:r>
    </w:p>
    <w:p w:rsidR="00EB3E17" w:rsidRPr="00EB3E17" w:rsidP="00EB3E17">
      <w:pPr>
        <w:spacing w:after="0" w:line="240" w:lineRule="auto"/>
        <w:ind w:firstLine="708"/>
        <w:jc w:val="both"/>
        <w:rPr>
          <w:rFonts w:ascii="Times New Roman" w:hAnsi="Times New Roman" w:cs="Times New Roman"/>
          <w:sz w:val="27"/>
          <w:szCs w:val="27"/>
        </w:rPr>
      </w:pPr>
      <w:r w:rsidRPr="00EB3E17">
        <w:rPr>
          <w:rFonts w:ascii="Times New Roman" w:hAnsi="Times New Roman" w:cs="Times New Roman"/>
          <w:sz w:val="27"/>
          <w:szCs w:val="27"/>
        </w:rPr>
        <w:t>На основании определения об отмене судебного приказа от 05.05.2022 окончено Кировским РОСП г. Екатеринбурга 25.05.2022 исполнительное производство №23079/21/66003-ИП от 22.12.2021 по пункту 4 части 1 статьи 46 ФЗ «Об исполнительном производстве», при этом сумма задолженности по нему равна сумме, взысканной судебным приказом 136687,75 р. (л.д. 26).</w:t>
      </w:r>
    </w:p>
    <w:p w:rsidR="00EB3E17" w:rsidRPr="00EB3E17" w:rsidP="00EB3E17">
      <w:pPr>
        <w:spacing w:after="0" w:line="240" w:lineRule="auto"/>
        <w:ind w:firstLine="708"/>
        <w:jc w:val="both"/>
        <w:rPr>
          <w:rFonts w:ascii="Times New Roman" w:hAnsi="Times New Roman" w:cs="Times New Roman"/>
          <w:sz w:val="27"/>
          <w:szCs w:val="27"/>
        </w:rPr>
      </w:pPr>
      <w:r w:rsidRPr="00EB3E17">
        <w:rPr>
          <w:rFonts w:ascii="Times New Roman" w:hAnsi="Times New Roman" w:cs="Times New Roman"/>
          <w:sz w:val="27"/>
          <w:szCs w:val="27"/>
        </w:rPr>
        <w:t xml:space="preserve">Денежные средства удержаны со счета истца, открытого на его имя в АО «Тинькофф Банк», в сумме 11109,78 руб. при этом указанная сумма является суммой взысканной определением суда от 05.10.2020 индексации в порядке статьи 203.1 ГПК РФ суммы, взысканной судебным приказом от 13.02.2017. </w:t>
      </w:r>
    </w:p>
    <w:p w:rsidR="00EB3E17" w:rsidRPr="00EB3E17" w:rsidP="00EB3E17">
      <w:pPr>
        <w:spacing w:after="0" w:line="240" w:lineRule="auto"/>
        <w:ind w:firstLine="708"/>
        <w:jc w:val="both"/>
        <w:rPr>
          <w:rFonts w:ascii="Times New Roman" w:hAnsi="Times New Roman" w:cs="Times New Roman"/>
          <w:sz w:val="27"/>
          <w:szCs w:val="27"/>
        </w:rPr>
      </w:pPr>
      <w:r w:rsidRPr="00EB3E17">
        <w:rPr>
          <w:rFonts w:ascii="Times New Roman" w:hAnsi="Times New Roman" w:cs="Times New Roman"/>
          <w:sz w:val="27"/>
          <w:szCs w:val="27"/>
        </w:rPr>
        <w:t xml:space="preserve">По смыслу </w:t>
      </w:r>
      <w:hyperlink r:id="rId12" w:history="1">
        <w:r w:rsidRPr="00EB3E17">
          <w:rPr>
            <w:rFonts w:ascii="Times New Roman" w:hAnsi="Times New Roman" w:cs="Times New Roman"/>
            <w:color w:val="106BBE"/>
            <w:sz w:val="27"/>
            <w:szCs w:val="27"/>
          </w:rPr>
          <w:t>статей 433</w:t>
        </w:r>
      </w:hyperlink>
      <w:r w:rsidRPr="00EB3E17">
        <w:rPr>
          <w:rFonts w:ascii="Times New Roman" w:hAnsi="Times New Roman" w:cs="Times New Roman"/>
          <w:sz w:val="27"/>
          <w:szCs w:val="27"/>
        </w:rPr>
        <w:t xml:space="preserve">, </w:t>
      </w:r>
      <w:hyperlink r:id="rId11" w:history="1">
        <w:r w:rsidRPr="00EB3E17">
          <w:rPr>
            <w:rFonts w:ascii="Times New Roman" w:hAnsi="Times New Roman" w:cs="Times New Roman"/>
            <w:color w:val="106BBE"/>
            <w:sz w:val="27"/>
            <w:szCs w:val="27"/>
          </w:rPr>
          <w:t>444</w:t>
        </w:r>
      </w:hyperlink>
      <w:r w:rsidRPr="00EB3E17">
        <w:rPr>
          <w:rFonts w:ascii="Times New Roman" w:hAnsi="Times New Roman" w:cs="Times New Roman"/>
          <w:sz w:val="27"/>
          <w:szCs w:val="27"/>
        </w:rPr>
        <w:t xml:space="preserve"> ГПК РФ поворот исполнения понимается как система юридических действий, совершаемых с целью возвращения сторон в прежнее положение, существовавшее до вынесения судебного акта и его исполнения.</w:t>
      </w:r>
    </w:p>
    <w:p w:rsidR="00EB3E17" w:rsidRPr="00EB3E17" w:rsidP="00EB3E17">
      <w:pPr>
        <w:spacing w:after="0" w:line="240" w:lineRule="auto"/>
        <w:ind w:firstLine="708"/>
        <w:jc w:val="both"/>
        <w:rPr>
          <w:rFonts w:ascii="Times New Roman" w:hAnsi="Times New Roman" w:cs="Times New Roman"/>
          <w:sz w:val="27"/>
          <w:szCs w:val="27"/>
        </w:rPr>
      </w:pPr>
      <w:r w:rsidRPr="00EB3E17">
        <w:rPr>
          <w:rFonts w:ascii="Times New Roman" w:hAnsi="Times New Roman" w:cs="Times New Roman"/>
          <w:sz w:val="27"/>
          <w:szCs w:val="27"/>
        </w:rPr>
        <w:t xml:space="preserve">Выдача судебного приказа для исполнения осуществляется по правилам, предусмотренным </w:t>
      </w:r>
      <w:hyperlink r:id="rId13" w:history="1">
        <w:r w:rsidRPr="00EB3E17">
          <w:rPr>
            <w:rFonts w:ascii="Times New Roman" w:hAnsi="Times New Roman" w:cs="Times New Roman"/>
            <w:color w:val="106BBE"/>
            <w:sz w:val="27"/>
            <w:szCs w:val="27"/>
          </w:rPr>
          <w:t>статьей 130</w:t>
        </w:r>
      </w:hyperlink>
      <w:r w:rsidRPr="00EB3E17">
        <w:rPr>
          <w:rFonts w:ascii="Times New Roman" w:hAnsi="Times New Roman" w:cs="Times New Roman"/>
          <w:sz w:val="27"/>
          <w:szCs w:val="27"/>
        </w:rPr>
        <w:t xml:space="preserve"> ГПК РФ, согласно которой судебный приказ выдается взыскателю, либо по его просьбе направляется для исполнения судебному приставу-исполнителю. </w:t>
      </w:r>
    </w:p>
    <w:p w:rsidR="00EB3E17" w:rsidRPr="00EB3E17" w:rsidP="00EB3E17">
      <w:pPr>
        <w:spacing w:after="0" w:line="240" w:lineRule="auto"/>
        <w:ind w:firstLine="708"/>
        <w:jc w:val="both"/>
        <w:rPr>
          <w:rFonts w:ascii="Times New Roman" w:hAnsi="Times New Roman" w:cs="Times New Roman"/>
          <w:sz w:val="27"/>
          <w:szCs w:val="27"/>
        </w:rPr>
      </w:pPr>
      <w:r w:rsidRPr="00EB3E17">
        <w:rPr>
          <w:rFonts w:ascii="Times New Roman" w:hAnsi="Times New Roman" w:cs="Times New Roman"/>
          <w:sz w:val="27"/>
          <w:szCs w:val="27"/>
        </w:rPr>
        <w:t xml:space="preserve">В случае отмены судебного приказа он на основании </w:t>
      </w:r>
      <w:hyperlink r:id="rId7" w:history="1">
        <w:r w:rsidRPr="00EB3E17">
          <w:rPr>
            <w:rFonts w:ascii="Times New Roman" w:hAnsi="Times New Roman" w:cs="Times New Roman"/>
            <w:color w:val="106BBE"/>
            <w:sz w:val="27"/>
            <w:szCs w:val="27"/>
          </w:rPr>
          <w:t>части 4 статьи 1</w:t>
        </w:r>
      </w:hyperlink>
      <w:r w:rsidRPr="00EB3E17">
        <w:rPr>
          <w:rFonts w:ascii="Times New Roman" w:hAnsi="Times New Roman" w:cs="Times New Roman"/>
          <w:sz w:val="27"/>
          <w:szCs w:val="27"/>
        </w:rPr>
        <w:t xml:space="preserve"> ГПК РФ по аналогии с </w:t>
      </w:r>
      <w:hyperlink r:id="rId14" w:history="1">
        <w:r w:rsidRPr="00EB3E17">
          <w:rPr>
            <w:rFonts w:ascii="Times New Roman" w:hAnsi="Times New Roman" w:cs="Times New Roman"/>
            <w:color w:val="106BBE"/>
            <w:sz w:val="27"/>
            <w:szCs w:val="27"/>
          </w:rPr>
          <w:t>частью 4 статьи 428</w:t>
        </w:r>
      </w:hyperlink>
      <w:r w:rsidRPr="00EB3E17">
        <w:rPr>
          <w:rFonts w:ascii="Times New Roman" w:hAnsi="Times New Roman" w:cs="Times New Roman"/>
          <w:sz w:val="27"/>
          <w:szCs w:val="27"/>
        </w:rPr>
        <w:t xml:space="preserve"> ГПК РФ он подлежит отзыву вынесшим судом как </w:t>
      </w:r>
      <w:r w:rsidRPr="00EB3E17">
        <w:rPr>
          <w:rFonts w:ascii="Times New Roman" w:hAnsi="Times New Roman" w:cs="Times New Roman"/>
          <w:sz w:val="27"/>
          <w:szCs w:val="27"/>
        </w:rPr>
        <w:t>не имеющий законной силы и не подлежащий исполнению. Отзыву с исполнения подлежит по смыслу указанных норм также исполнительный лист, выданный взыскателю для взыскания присужденной индексации за просрочку исполнения судебного приказа.</w:t>
      </w:r>
    </w:p>
    <w:p w:rsidR="00EB3E17" w:rsidRPr="00EB3E17" w:rsidP="00EB3E17">
      <w:pPr>
        <w:spacing w:after="0" w:line="240" w:lineRule="auto"/>
        <w:ind w:firstLine="708"/>
        <w:jc w:val="both"/>
        <w:rPr>
          <w:rFonts w:ascii="Times New Roman" w:hAnsi="Times New Roman" w:cs="Times New Roman"/>
          <w:sz w:val="27"/>
          <w:szCs w:val="27"/>
        </w:rPr>
      </w:pPr>
      <w:r w:rsidRPr="00EB3E17">
        <w:rPr>
          <w:rFonts w:ascii="Times New Roman" w:hAnsi="Times New Roman" w:cs="Times New Roman"/>
          <w:sz w:val="27"/>
          <w:szCs w:val="27"/>
        </w:rPr>
        <w:t xml:space="preserve">Определением мирового судьи от 05.05.2022 об отмене судебного приказа N2-107/2017 судебный приказ и выданный на его основании исполнительный лист о взыскании индексации отозваны с исполнения, однако ООО «Экспресс-Кредит» они не были возвращены, напротив, в АО «Тинькофф Банк» взыскателем предъявлен к исполнению </w:t>
      </w:r>
      <w:r w:rsidRPr="00EB3E17">
        <w:rPr>
          <w:rFonts w:ascii="Times New Roman" w:eastAsia="Times New Roman" w:hAnsi="Times New Roman" w:cs="Times New Roman"/>
          <w:sz w:val="27"/>
          <w:szCs w:val="27"/>
        </w:rPr>
        <w:t>исполнительный лист серии ВС №101756523 06.09.2021 о взыскании индексации в размере 11109,78 р</w:t>
      </w:r>
      <w:r w:rsidRPr="00EB3E17">
        <w:rPr>
          <w:rFonts w:ascii="Times New Roman" w:hAnsi="Times New Roman" w:cs="Times New Roman"/>
          <w:sz w:val="27"/>
          <w:szCs w:val="27"/>
        </w:rPr>
        <w:t>.</w:t>
      </w:r>
    </w:p>
    <w:p w:rsidR="00EB3E17" w:rsidRPr="00EB3E17" w:rsidP="00EB3E17">
      <w:pPr>
        <w:spacing w:after="0" w:line="240" w:lineRule="auto"/>
        <w:ind w:firstLine="708"/>
        <w:jc w:val="both"/>
        <w:rPr>
          <w:rFonts w:ascii="Times New Roman" w:hAnsi="Times New Roman" w:cs="Times New Roman"/>
          <w:sz w:val="27"/>
          <w:szCs w:val="27"/>
        </w:rPr>
      </w:pPr>
      <w:r w:rsidRPr="00EB3E17">
        <w:rPr>
          <w:rFonts w:ascii="Times New Roman" w:hAnsi="Times New Roman" w:cs="Times New Roman"/>
          <w:sz w:val="27"/>
          <w:szCs w:val="27"/>
        </w:rPr>
        <w:t xml:space="preserve">Как следует из </w:t>
      </w:r>
      <w:hyperlink r:id="rId15" w:history="1">
        <w:r w:rsidRPr="00EB3E17">
          <w:rPr>
            <w:rFonts w:ascii="Times New Roman" w:hAnsi="Times New Roman" w:cs="Times New Roman"/>
            <w:color w:val="106BBE"/>
            <w:sz w:val="27"/>
            <w:szCs w:val="27"/>
          </w:rPr>
          <w:t>части 1 статьи 5</w:t>
        </w:r>
      </w:hyperlink>
      <w:r w:rsidRPr="00EB3E17">
        <w:rPr>
          <w:rFonts w:ascii="Times New Roman" w:hAnsi="Times New Roman" w:cs="Times New Roman"/>
          <w:sz w:val="27"/>
          <w:szCs w:val="27"/>
        </w:rPr>
        <w:t xml:space="preserve"> Федерального закона N229-ФЗ от 02.10.2007 "Об исполнительном производстве", принудительное исполнение судебных актов, актов других органов и должностных лиц в порядке, установленном настоящим Федеральным законом, возлагается на Федеральную службу судебных приставов и ее территориальные органы. </w:t>
      </w:r>
    </w:p>
    <w:p w:rsidR="00EB3E17" w:rsidRPr="00EB3E17" w:rsidP="00EB3E17">
      <w:pPr>
        <w:spacing w:after="0" w:line="240" w:lineRule="auto"/>
        <w:ind w:firstLine="708"/>
        <w:jc w:val="both"/>
        <w:rPr>
          <w:rFonts w:ascii="Times New Roman" w:hAnsi="Times New Roman" w:cs="Times New Roman"/>
          <w:sz w:val="27"/>
          <w:szCs w:val="27"/>
        </w:rPr>
      </w:pPr>
      <w:r w:rsidRPr="00EB3E17">
        <w:rPr>
          <w:rFonts w:ascii="Times New Roman" w:hAnsi="Times New Roman" w:cs="Times New Roman"/>
          <w:sz w:val="27"/>
          <w:szCs w:val="27"/>
        </w:rPr>
        <w:t xml:space="preserve">Кроме того, частью 1 статьи 7 указанного закона предусмотрено, что в случаях, предусмотренных федеральным законом, требования, содержащиеся в судебных актах, актах других органов и должностных лиц, исполняются органами, организациями, в том числе государственными органами, органами местного самоуправления, банками и иными кредитными организациями, должностными лицами и гражданами. </w:t>
      </w:r>
    </w:p>
    <w:p w:rsidR="00EB3E17" w:rsidRPr="00EB3E17" w:rsidP="00EB3E17">
      <w:pPr>
        <w:spacing w:after="0" w:line="240" w:lineRule="auto"/>
        <w:ind w:firstLine="708"/>
        <w:jc w:val="both"/>
        <w:rPr>
          <w:rFonts w:ascii="Times New Roman" w:hAnsi="Times New Roman" w:cs="Times New Roman"/>
          <w:sz w:val="27"/>
          <w:szCs w:val="27"/>
        </w:rPr>
      </w:pPr>
      <w:r w:rsidRPr="00EB3E17">
        <w:rPr>
          <w:rFonts w:ascii="Times New Roman" w:eastAsia="Times New Roman" w:hAnsi="Times New Roman" w:cs="Times New Roman"/>
          <w:sz w:val="27"/>
          <w:szCs w:val="27"/>
        </w:rPr>
        <w:t xml:space="preserve">Исполнительный лист серии ВС №101756523 06.09.2021 </w:t>
      </w:r>
      <w:r w:rsidRPr="00EB3E17">
        <w:rPr>
          <w:rFonts w:ascii="Times New Roman" w:hAnsi="Times New Roman" w:cs="Times New Roman"/>
          <w:sz w:val="27"/>
          <w:szCs w:val="27"/>
        </w:rPr>
        <w:t xml:space="preserve">направлен взыскателю, который вправе был по своему выбору направить судебный приказ на принудительное исполнение в один из указанных выше органов (организаций). </w:t>
      </w:r>
    </w:p>
    <w:p w:rsidR="00EB3E17" w:rsidRPr="00EB3E17" w:rsidP="00EB3E17">
      <w:pPr>
        <w:spacing w:after="0" w:line="240" w:lineRule="auto"/>
        <w:ind w:firstLine="708"/>
        <w:jc w:val="both"/>
        <w:rPr>
          <w:rFonts w:ascii="Times New Roman" w:hAnsi="Times New Roman" w:cs="Times New Roman"/>
          <w:sz w:val="27"/>
          <w:szCs w:val="27"/>
        </w:rPr>
      </w:pPr>
      <w:r w:rsidRPr="00EB3E17">
        <w:rPr>
          <w:rFonts w:ascii="Times New Roman" w:hAnsi="Times New Roman" w:cs="Times New Roman"/>
          <w:sz w:val="27"/>
          <w:szCs w:val="27"/>
        </w:rPr>
        <w:t xml:space="preserve">На основании определения от 05.05.2022 взыскатель ООО «Экспресс-Кредит» обязан был возвратить </w:t>
      </w:r>
      <w:r w:rsidRPr="00EB3E17">
        <w:rPr>
          <w:rFonts w:ascii="Times New Roman" w:eastAsia="Times New Roman" w:hAnsi="Times New Roman" w:cs="Times New Roman"/>
          <w:sz w:val="27"/>
          <w:szCs w:val="27"/>
        </w:rPr>
        <w:t xml:space="preserve">исполнительный лист серии ВС №101756523 06.09.2021 выдавшему его </w:t>
      </w:r>
      <w:r w:rsidRPr="00EB3E17">
        <w:rPr>
          <w:rFonts w:ascii="Times New Roman" w:hAnsi="Times New Roman" w:cs="Times New Roman"/>
          <w:sz w:val="27"/>
          <w:szCs w:val="27"/>
        </w:rPr>
        <w:t>мировому судье, однако не сделал этого после отмены судебного приказа, предъявил его в АО «Тинькофф Банк» на исполнение и банк исполнил его с удержанием с истца 12.12.2023 11109,78 р., не истребовав при этом от суда сведений о действительности исполнительного документа.</w:t>
      </w:r>
    </w:p>
    <w:p w:rsidR="00EB3E17" w:rsidRPr="00EB3E17" w:rsidP="00EB3E17">
      <w:pPr>
        <w:spacing w:after="0" w:line="240" w:lineRule="auto"/>
        <w:ind w:firstLine="708"/>
        <w:jc w:val="both"/>
        <w:rPr>
          <w:rFonts w:ascii="Times New Roman" w:hAnsi="Times New Roman" w:cs="Times New Roman"/>
          <w:sz w:val="27"/>
          <w:szCs w:val="27"/>
        </w:rPr>
      </w:pPr>
      <w:r w:rsidRPr="00EB3E17">
        <w:rPr>
          <w:rFonts w:ascii="Times New Roman" w:hAnsi="Times New Roman" w:cs="Times New Roman"/>
          <w:sz w:val="27"/>
          <w:szCs w:val="27"/>
        </w:rPr>
        <w:t xml:space="preserve"> Представленная ответчиком копия исполнительного листа (л.д. 47) не содержит отметки банка, данных о возвращении исполнительного документа, в суд выдавший его, ответчик не сообщает, напротив, в своих возражениях полагает о правомерности своих действий по предъявлению исполнительного документа о взыскании индексации по отмененному впоследствии судебному приказу к исполнению. </w:t>
      </w:r>
    </w:p>
    <w:p w:rsidR="00EB3E17" w:rsidRPr="00EB3E17" w:rsidP="00EB3E17">
      <w:pPr>
        <w:spacing w:after="0" w:line="240" w:lineRule="auto"/>
        <w:ind w:firstLine="708"/>
        <w:jc w:val="both"/>
        <w:rPr>
          <w:rFonts w:ascii="Times New Roman" w:hAnsi="Times New Roman" w:cs="Times New Roman"/>
          <w:sz w:val="27"/>
          <w:szCs w:val="27"/>
        </w:rPr>
      </w:pPr>
      <w:r w:rsidRPr="00EB3E17">
        <w:rPr>
          <w:rFonts w:ascii="Times New Roman" w:hAnsi="Times New Roman" w:cs="Times New Roman"/>
          <w:sz w:val="27"/>
          <w:szCs w:val="27"/>
        </w:rPr>
        <w:t xml:space="preserve">Между тем, в силу </w:t>
      </w:r>
      <w:hyperlink r:id="rId16" w:history="1">
        <w:r w:rsidRPr="00EB3E17">
          <w:rPr>
            <w:rFonts w:ascii="Times New Roman" w:hAnsi="Times New Roman" w:cs="Times New Roman"/>
            <w:color w:val="106BBE"/>
            <w:sz w:val="27"/>
            <w:szCs w:val="27"/>
          </w:rPr>
          <w:t>части 2 статьи 47</w:t>
        </w:r>
      </w:hyperlink>
      <w:r w:rsidRPr="00EB3E17">
        <w:rPr>
          <w:rFonts w:ascii="Times New Roman" w:hAnsi="Times New Roman" w:cs="Times New Roman"/>
          <w:sz w:val="27"/>
          <w:szCs w:val="27"/>
        </w:rPr>
        <w:t xml:space="preserve"> Закона "Об исполнительном производстве" в случае окончания исполнительного производства в исполнительном документе судебный пристав-исполнитель делает отметку о полном исполнении требования исполнительного документа или указывает часть, в которой это требование исполнено и возвращает его взыскателю.</w:t>
      </w:r>
    </w:p>
    <w:p w:rsidR="00EB3E17" w:rsidRPr="00EB3E17" w:rsidP="00EB3E17">
      <w:pPr>
        <w:spacing w:after="0" w:line="240" w:lineRule="auto"/>
        <w:ind w:firstLine="708"/>
        <w:jc w:val="both"/>
        <w:rPr>
          <w:rFonts w:ascii="Times New Roman" w:hAnsi="Times New Roman" w:cs="Times New Roman"/>
          <w:sz w:val="27"/>
          <w:szCs w:val="27"/>
        </w:rPr>
      </w:pPr>
      <w:r w:rsidRPr="00EB3E17">
        <w:rPr>
          <w:rFonts w:ascii="Times New Roman" w:hAnsi="Times New Roman" w:cs="Times New Roman"/>
          <w:sz w:val="27"/>
          <w:szCs w:val="27"/>
        </w:rPr>
        <w:t xml:space="preserve">Аналогичным образом, в силу </w:t>
      </w:r>
      <w:hyperlink r:id="rId17" w:history="1">
        <w:r w:rsidRPr="00EB3E17">
          <w:rPr>
            <w:rFonts w:ascii="Times New Roman" w:hAnsi="Times New Roman" w:cs="Times New Roman"/>
            <w:color w:val="106BBE"/>
            <w:sz w:val="27"/>
            <w:szCs w:val="27"/>
          </w:rPr>
          <w:t>части 10.1 статьи 70</w:t>
        </w:r>
      </w:hyperlink>
      <w:r w:rsidRPr="00EB3E17">
        <w:rPr>
          <w:rFonts w:ascii="Times New Roman" w:hAnsi="Times New Roman" w:cs="Times New Roman"/>
          <w:sz w:val="27"/>
          <w:szCs w:val="27"/>
        </w:rPr>
        <w:t xml:space="preserve"> Закона "Об исполнительном производстве" поступивший от взыскателя исполнительный документ, исполнение по которому закончено, не позднее дня, следующего за днем наступления оснований для окончания его исполнения, возвращается банком или иной кредитной организацией взыскателю с отметкой, указывающей основание окончания его исполнения и период, в течение которого исполнительный документ находился в банке или иной кредитной организации на исполнении, а также взысканную сумму, если имело место частичное исполнение.</w:t>
      </w:r>
    </w:p>
    <w:p w:rsidR="00EB3E17" w:rsidRPr="00EB3E17" w:rsidP="00EB3E17">
      <w:pPr>
        <w:spacing w:after="0" w:line="240" w:lineRule="auto"/>
        <w:ind w:firstLine="708"/>
        <w:jc w:val="both"/>
        <w:rPr>
          <w:rFonts w:ascii="Times New Roman" w:hAnsi="Times New Roman" w:cs="Times New Roman"/>
          <w:sz w:val="27"/>
          <w:szCs w:val="27"/>
        </w:rPr>
      </w:pPr>
      <w:r w:rsidRPr="00EB3E17">
        <w:rPr>
          <w:rFonts w:ascii="Times New Roman" w:hAnsi="Times New Roman" w:cs="Times New Roman"/>
          <w:sz w:val="27"/>
          <w:szCs w:val="27"/>
        </w:rPr>
        <w:t xml:space="preserve">В силу приведенных выше положений закона, суд полагает о нарушении ответчиком прав истца, злоупотреблении ответчиком правами стороны в споре. Суд также полагает о невозможности при установленных обстоятельствах исправления сложившейся ситуации в порядке поворота исполнения судебного решения поскольку по своей сути вопрос в порядке исполнения решения – индексации является отдельным судебным делом и удержание с истца денежных средств произошло уже после отмены судебного приказа. </w:t>
      </w:r>
    </w:p>
    <w:p w:rsidR="00EB3E17" w:rsidRPr="00EB3E17" w:rsidP="00EB3E17">
      <w:pPr>
        <w:spacing w:after="0" w:line="240" w:lineRule="auto"/>
        <w:ind w:firstLine="708"/>
        <w:jc w:val="both"/>
        <w:rPr>
          <w:rFonts w:ascii="Times New Roman" w:hAnsi="Times New Roman" w:cs="Times New Roman"/>
          <w:sz w:val="27"/>
          <w:szCs w:val="27"/>
        </w:rPr>
      </w:pPr>
      <w:r w:rsidRPr="00EB3E17">
        <w:rPr>
          <w:rFonts w:ascii="Times New Roman" w:hAnsi="Times New Roman" w:cs="Times New Roman"/>
          <w:sz w:val="27"/>
          <w:szCs w:val="27"/>
        </w:rPr>
        <w:t xml:space="preserve">При таких обстоятельствах, заявленная ко взысканию истцом удержанная с него сумма в размере 11109,78 р. должна быть взыскана в порядке </w:t>
      </w:r>
      <w:hyperlink r:id="rId18" w:history="1">
        <w:r w:rsidRPr="00EB3E17">
          <w:rPr>
            <w:rFonts w:ascii="Times New Roman" w:hAnsi="Times New Roman" w:cs="Times New Roman"/>
            <w:color w:val="106BBE"/>
            <w:sz w:val="27"/>
            <w:szCs w:val="27"/>
          </w:rPr>
          <w:t>статьи 1102</w:t>
        </w:r>
      </w:hyperlink>
      <w:r w:rsidRPr="00EB3E17">
        <w:rPr>
          <w:rFonts w:ascii="Times New Roman" w:hAnsi="Times New Roman" w:cs="Times New Roman"/>
          <w:sz w:val="27"/>
          <w:szCs w:val="27"/>
        </w:rPr>
        <w:t xml:space="preserve"> ГК РФ с лица, в пользу которого производились удержания во исполнение судебного постановления</w:t>
      </w:r>
      <w:r w:rsidRPr="00EB3E17">
        <w:rPr>
          <w:rFonts w:ascii="Times New Roman" w:eastAsia="Times New Roman" w:hAnsi="Times New Roman" w:cs="Times New Roman"/>
          <w:sz w:val="27"/>
          <w:szCs w:val="27"/>
        </w:rPr>
        <w:t xml:space="preserve"> на основании исполнительного листа серии ВС №101756523 06.09.2021</w:t>
      </w:r>
      <w:r w:rsidRPr="00EB3E17">
        <w:rPr>
          <w:rFonts w:ascii="Times New Roman" w:hAnsi="Times New Roman" w:cs="Times New Roman"/>
          <w:sz w:val="27"/>
          <w:szCs w:val="27"/>
        </w:rPr>
        <w:t xml:space="preserve">. Требования истца в данной части подлежат удовлетворению. </w:t>
      </w:r>
    </w:p>
    <w:p w:rsidR="00EB3E17" w:rsidRPr="00EB3E17" w:rsidP="00EB3E17">
      <w:pPr>
        <w:spacing w:after="0" w:line="240" w:lineRule="auto"/>
        <w:ind w:firstLine="708"/>
        <w:jc w:val="both"/>
        <w:rPr>
          <w:rFonts w:ascii="Times New Roman" w:hAnsi="Times New Roman" w:cs="Times New Roman"/>
          <w:color w:val="000000"/>
          <w:sz w:val="27"/>
          <w:szCs w:val="27"/>
        </w:rPr>
      </w:pPr>
      <w:r w:rsidRPr="00EB3E17">
        <w:rPr>
          <w:rFonts w:ascii="Times New Roman" w:hAnsi="Times New Roman" w:cs="Times New Roman"/>
          <w:sz w:val="27"/>
          <w:szCs w:val="27"/>
        </w:rPr>
        <w:t>Кроме того, подлежат удовлетворению и требования истца о взыскании процентов за пользование чужими денежными средствами вследствие их неправомерного удержания на основании статьи 395 ГК РФ. Так в силу части 1 статьи 395 ГК РФ в</w:t>
      </w:r>
      <w:r w:rsidRPr="00EB3E17">
        <w:rPr>
          <w:rFonts w:ascii="Times New Roman" w:hAnsi="Times New Roman" w:cs="Times New Roman"/>
          <w:color w:val="000000"/>
          <w:sz w:val="27"/>
          <w:szCs w:val="27"/>
        </w:rPr>
        <w:t xml:space="preserve">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9" w:anchor="/document/10180094/entry/100" w:history="1">
        <w:r w:rsidRPr="00EB3E17">
          <w:rPr>
            <w:rFonts w:ascii="Times New Roman" w:hAnsi="Times New Roman" w:cs="Times New Roman"/>
            <w:color w:val="0000FF"/>
            <w:sz w:val="27"/>
            <w:szCs w:val="27"/>
            <w:u w:val="single"/>
          </w:rPr>
          <w:t>ключевой ставкой</w:t>
        </w:r>
      </w:hyperlink>
      <w:r w:rsidRPr="00EB3E17">
        <w:rPr>
          <w:rFonts w:ascii="Times New Roman" w:hAnsi="Times New Roman" w:cs="Times New Roman"/>
          <w:color w:val="000000"/>
          <w:sz w:val="27"/>
          <w:szCs w:val="27"/>
        </w:rPr>
        <w:t xml:space="preserve"> Банка России, действовавшей в соответствующие периоды. Эти правила применяются, если </w:t>
      </w:r>
      <w:hyperlink r:id="rId19" w:anchor="/document/71360358/entry/39" w:history="1">
        <w:r w:rsidRPr="00EB3E17">
          <w:rPr>
            <w:rFonts w:ascii="Times New Roman" w:hAnsi="Times New Roman" w:cs="Times New Roman"/>
            <w:color w:val="0000FF"/>
            <w:sz w:val="27"/>
            <w:szCs w:val="27"/>
            <w:u w:val="single"/>
          </w:rPr>
          <w:t>иной</w:t>
        </w:r>
      </w:hyperlink>
      <w:r w:rsidRPr="00EB3E17">
        <w:rPr>
          <w:rFonts w:ascii="Times New Roman" w:hAnsi="Times New Roman" w:cs="Times New Roman"/>
          <w:color w:val="000000"/>
          <w:sz w:val="27"/>
          <w:szCs w:val="27"/>
        </w:rPr>
        <w:t xml:space="preserve"> размер процентов не установлен законом или договором.</w:t>
      </w:r>
    </w:p>
    <w:p w:rsidR="00EB3E17" w:rsidRPr="00EB3E17" w:rsidP="00EB3E17">
      <w:pPr>
        <w:spacing w:after="0" w:line="240" w:lineRule="auto"/>
        <w:ind w:firstLine="426"/>
        <w:jc w:val="both"/>
        <w:rPr>
          <w:rFonts w:ascii="Times New Roman" w:hAnsi="Times New Roman" w:cs="Times New Roman"/>
          <w:sz w:val="27"/>
          <w:szCs w:val="27"/>
        </w:rPr>
      </w:pPr>
      <w:r w:rsidRPr="00EB3E17">
        <w:rPr>
          <w:rFonts w:ascii="Times New Roman" w:hAnsi="Times New Roman" w:cs="Times New Roman"/>
          <w:color w:val="000000"/>
          <w:sz w:val="27"/>
          <w:szCs w:val="27"/>
        </w:rPr>
        <w:t xml:space="preserve">Учитывая, что факт удержания с истца банком в рамках исполнения определения суда от 05.10.2020 об индексации присужденных судебным приказом от 13.02.2017, отмененным 05.05.2022, денежных сумм 12.12.2023 судом был установлен, установлен факт неправомерности действий ответчика по предъявлению </w:t>
      </w:r>
      <w:r w:rsidRPr="00EB3E17">
        <w:rPr>
          <w:rFonts w:ascii="Times New Roman" w:eastAsia="Times New Roman" w:hAnsi="Times New Roman" w:cs="Times New Roman"/>
          <w:sz w:val="27"/>
          <w:szCs w:val="27"/>
        </w:rPr>
        <w:t xml:space="preserve">исполнительного листа серии ВС №101756523 06.09.2021 ко взысканию, суд находит требования истца о взыскании процентов по статье 395 ГК РФ законными и обоснованными. </w:t>
      </w:r>
    </w:p>
    <w:p w:rsidR="00EB3E17" w:rsidRPr="00EB3E17" w:rsidP="00EB3E17">
      <w:pPr>
        <w:spacing w:after="0" w:line="240" w:lineRule="auto"/>
        <w:ind w:firstLine="426"/>
        <w:jc w:val="both"/>
        <w:rPr>
          <w:rFonts w:ascii="Times New Roman" w:hAnsi="Times New Roman" w:cs="Times New Roman"/>
          <w:color w:val="000000"/>
          <w:sz w:val="27"/>
          <w:szCs w:val="27"/>
        </w:rPr>
      </w:pPr>
      <w:r w:rsidRPr="00EB3E17">
        <w:rPr>
          <w:rFonts w:ascii="Times New Roman" w:hAnsi="Times New Roman" w:cs="Times New Roman"/>
          <w:color w:val="000000"/>
          <w:sz w:val="27"/>
          <w:szCs w:val="27"/>
        </w:rPr>
        <w:t xml:space="preserve">С того времени, как приобретатель узнал или должен был узнать о неосновательности обогащения, он обязан не только возвратить потерпевшему неосновательно полученные денежные средства, но и уплатить проценты в соответствии со </w:t>
      </w:r>
      <w:hyperlink r:id="rId19" w:anchor="/document/10164072/entry/395" w:history="1">
        <w:r w:rsidRPr="00EB3E17">
          <w:rPr>
            <w:rFonts w:ascii="Times New Roman" w:hAnsi="Times New Roman" w:cs="Times New Roman"/>
            <w:color w:val="0000FF"/>
            <w:sz w:val="27"/>
            <w:szCs w:val="27"/>
            <w:u w:val="single"/>
          </w:rPr>
          <w:t>статьей 395</w:t>
        </w:r>
      </w:hyperlink>
      <w:r w:rsidRPr="00EB3E17">
        <w:rPr>
          <w:rFonts w:ascii="Times New Roman" w:hAnsi="Times New Roman" w:cs="Times New Roman"/>
          <w:color w:val="000000"/>
          <w:sz w:val="27"/>
          <w:szCs w:val="27"/>
        </w:rPr>
        <w:t xml:space="preserve"> ГК РФ за период до момента их возврата потерпевшему (</w:t>
      </w:r>
      <w:hyperlink r:id="rId19" w:anchor="/document/10164072/entry/11072" w:history="1">
        <w:r w:rsidRPr="00EB3E17">
          <w:rPr>
            <w:rFonts w:ascii="Times New Roman" w:hAnsi="Times New Roman" w:cs="Times New Roman"/>
            <w:color w:val="0000FF"/>
            <w:sz w:val="27"/>
            <w:szCs w:val="27"/>
            <w:u w:val="single"/>
          </w:rPr>
          <w:t>пункта  2 статьи 1107</w:t>
        </w:r>
      </w:hyperlink>
      <w:r w:rsidRPr="00EB3E17">
        <w:rPr>
          <w:rFonts w:ascii="Times New Roman" w:hAnsi="Times New Roman" w:cs="Times New Roman"/>
          <w:color w:val="000000"/>
          <w:sz w:val="27"/>
          <w:szCs w:val="27"/>
        </w:rPr>
        <w:t xml:space="preserve"> ГК РФ). Моментом, когда приобретатель узнал или должен был узнать о неосновательности получения или сбережения денежных средств, следует считать представление приобретателю банком выписки о проведенных по счету операциях или иной информации о движении средств по счету в порядке, предусмотренном банковскими правилами и договором банковского счета. В связи с этим необходимо учитывать, что само по себе получение информации о поступлении денежных средств в безналичной форме (путем зачисления средств на его банковский счет) без указания плательщика или назначения платежа не означает, что получатель узнал или должен был узнать о неосновательности их получения (</w:t>
      </w:r>
      <w:hyperlink r:id="rId19" w:anchor="/document/71360358/entry/51" w:history="1">
        <w:r w:rsidRPr="00EB3E17">
          <w:rPr>
            <w:rFonts w:ascii="Times New Roman" w:hAnsi="Times New Roman" w:cs="Times New Roman"/>
            <w:color w:val="0000FF"/>
            <w:sz w:val="27"/>
            <w:szCs w:val="27"/>
            <w:u w:val="single"/>
          </w:rPr>
          <w:t>пункты 51</w:t>
        </w:r>
      </w:hyperlink>
      <w:r w:rsidRPr="00EB3E17">
        <w:rPr>
          <w:rFonts w:ascii="Times New Roman" w:hAnsi="Times New Roman" w:cs="Times New Roman"/>
          <w:color w:val="000000"/>
          <w:sz w:val="27"/>
          <w:szCs w:val="27"/>
        </w:rPr>
        <w:t xml:space="preserve">, </w:t>
      </w:r>
      <w:hyperlink r:id="rId19" w:anchor="/document/71360358/entry/58" w:history="1">
        <w:r w:rsidRPr="00EB3E17">
          <w:rPr>
            <w:rFonts w:ascii="Times New Roman" w:hAnsi="Times New Roman" w:cs="Times New Roman"/>
            <w:color w:val="0000FF"/>
            <w:sz w:val="27"/>
            <w:szCs w:val="27"/>
            <w:u w:val="single"/>
          </w:rPr>
          <w:t>58</w:t>
        </w:r>
      </w:hyperlink>
      <w:r w:rsidRPr="00EB3E17">
        <w:rPr>
          <w:rFonts w:ascii="Times New Roman" w:hAnsi="Times New Roman" w:cs="Times New Roman"/>
          <w:color w:val="000000"/>
          <w:sz w:val="27"/>
          <w:szCs w:val="27"/>
        </w:rPr>
        <w:t xml:space="preserve"> постановления Пленума ВС РФ от 24.03.2016 N 7). </w:t>
      </w:r>
    </w:p>
    <w:p w:rsidR="00EB3E17" w:rsidRPr="00EB3E17" w:rsidP="00EB3E17">
      <w:pPr>
        <w:spacing w:after="0" w:line="240" w:lineRule="auto"/>
        <w:ind w:firstLine="426"/>
        <w:jc w:val="both"/>
        <w:rPr>
          <w:rFonts w:ascii="Times New Roman" w:hAnsi="Times New Roman" w:cs="Times New Roman"/>
          <w:color w:val="000000"/>
          <w:sz w:val="27"/>
          <w:szCs w:val="27"/>
        </w:rPr>
      </w:pPr>
      <w:r w:rsidRPr="00EB3E17">
        <w:rPr>
          <w:rFonts w:ascii="Times New Roman" w:hAnsi="Times New Roman" w:cs="Times New Roman"/>
          <w:color w:val="000000"/>
          <w:sz w:val="27"/>
          <w:szCs w:val="27"/>
        </w:rPr>
        <w:t xml:space="preserve">В данном случае плательщик и основание перечисления денежных средств на счет ответчика ответчику были известны с момента зачисления денежных средств истца в размере 11109,78 р. на его счет.  </w:t>
      </w:r>
    </w:p>
    <w:p w:rsidR="00EB3E17" w:rsidRPr="00EB3E17" w:rsidP="00EB3E17">
      <w:pPr>
        <w:spacing w:after="0" w:line="240" w:lineRule="auto"/>
        <w:ind w:firstLine="426"/>
        <w:jc w:val="both"/>
        <w:rPr>
          <w:rFonts w:ascii="Times New Roman" w:hAnsi="Times New Roman" w:cs="Times New Roman"/>
          <w:color w:val="000000"/>
          <w:sz w:val="27"/>
          <w:szCs w:val="27"/>
        </w:rPr>
      </w:pPr>
      <w:r w:rsidRPr="00EB3E17">
        <w:rPr>
          <w:rFonts w:ascii="Times New Roman" w:hAnsi="Times New Roman" w:cs="Times New Roman"/>
          <w:color w:val="000000"/>
          <w:sz w:val="27"/>
          <w:szCs w:val="27"/>
        </w:rPr>
        <w:t xml:space="preserve">При таких данных, суд, применяя положения </w:t>
      </w:r>
      <w:hyperlink r:id="rId19" w:anchor="/document/71360358/entry/51" w:history="1">
        <w:r w:rsidRPr="00EB3E17">
          <w:rPr>
            <w:rFonts w:ascii="Times New Roman" w:hAnsi="Times New Roman" w:cs="Times New Roman"/>
            <w:color w:val="0000FF"/>
            <w:sz w:val="27"/>
            <w:szCs w:val="27"/>
            <w:u w:val="single"/>
          </w:rPr>
          <w:t>пункта 51</w:t>
        </w:r>
      </w:hyperlink>
      <w:r w:rsidRPr="00EB3E17">
        <w:rPr>
          <w:rFonts w:ascii="Times New Roman" w:hAnsi="Times New Roman" w:cs="Times New Roman"/>
          <w:color w:val="000000"/>
          <w:sz w:val="27"/>
          <w:szCs w:val="27"/>
        </w:rPr>
        <w:t xml:space="preserve"> Постановления Пленума Верховного Суда Российской Федерации от 24.03.2016 N 7 "О применении судами некоторых положений Гражданского кодекса Российской Федерации об ответственности за нарушение обязательств", приходит к выводу об удовлетворении </w:t>
      </w:r>
      <w:r w:rsidRPr="00EB3E17">
        <w:rPr>
          <w:rFonts w:ascii="Times New Roman" w:hAnsi="Times New Roman" w:cs="Times New Roman"/>
          <w:color w:val="000000"/>
          <w:sz w:val="27"/>
          <w:szCs w:val="27"/>
        </w:rPr>
        <w:t xml:space="preserve">требований истца  о взыскании процентов за пользование чужими денежными средствами в сумме 178,13 р. Представленный истцом расчет суд находит верным, ответчиком он не оспорен. </w:t>
      </w:r>
    </w:p>
    <w:p w:rsidR="00EB3E17" w:rsidRPr="00EB3E17" w:rsidP="00EB3E17">
      <w:pPr>
        <w:spacing w:after="0" w:line="240" w:lineRule="auto"/>
        <w:ind w:firstLine="426"/>
        <w:jc w:val="both"/>
        <w:rPr>
          <w:rFonts w:ascii="Times New Roman" w:hAnsi="Times New Roman" w:cs="Times New Roman"/>
          <w:color w:val="000000"/>
          <w:sz w:val="27"/>
          <w:szCs w:val="27"/>
        </w:rPr>
      </w:pPr>
      <w:r w:rsidRPr="00EB3E17">
        <w:rPr>
          <w:rFonts w:ascii="Times New Roman" w:hAnsi="Times New Roman" w:cs="Times New Roman"/>
          <w:color w:val="000000"/>
          <w:sz w:val="27"/>
          <w:szCs w:val="27"/>
        </w:rPr>
        <w:t xml:space="preserve">В силу пункта 48 </w:t>
      </w:r>
      <w:r w:rsidRPr="00EB3E17">
        <w:rPr>
          <w:rFonts w:ascii="Times New Roman" w:hAnsi="Times New Roman" w:cs="Times New Roman"/>
          <w:color w:val="22272F"/>
          <w:sz w:val="27"/>
          <w:szCs w:val="27"/>
          <w:shd w:val="clear" w:color="auto" w:fill="FFFFFF"/>
        </w:rPr>
        <w:t>Постановления Пленума Верховного Суда РФ от 24 марта 2016 г. N 7</w:t>
      </w:r>
      <w:r w:rsidRPr="00EB3E17">
        <w:rPr>
          <w:rFonts w:ascii="Times New Roman" w:hAnsi="Times New Roman" w:cs="Times New Roman"/>
          <w:color w:val="22272F"/>
          <w:sz w:val="27"/>
          <w:szCs w:val="27"/>
        </w:rPr>
        <w:br/>
      </w:r>
      <w:r w:rsidRPr="00EB3E17">
        <w:rPr>
          <w:rFonts w:ascii="Times New Roman" w:hAnsi="Times New Roman" w:cs="Times New Roman"/>
          <w:color w:val="22272F"/>
          <w:sz w:val="27"/>
          <w:szCs w:val="27"/>
          <w:shd w:val="clear" w:color="auto" w:fill="FFFFFF"/>
        </w:rPr>
        <w:t>"О применении судами некоторых положений Гражданского кодекса Российской Федерации об ответственности за нарушение обязательств" к размеру процентов, взыскиваемых по </w:t>
      </w:r>
      <w:hyperlink r:id="rId19" w:anchor="/document/10164072/entry/3951" w:history="1">
        <w:r w:rsidRPr="00EB3E17">
          <w:rPr>
            <w:rFonts w:ascii="Times New Roman" w:hAnsi="Times New Roman" w:cs="Times New Roman"/>
            <w:color w:val="3272C0"/>
            <w:sz w:val="27"/>
            <w:szCs w:val="27"/>
            <w:u w:val="single"/>
            <w:shd w:val="clear" w:color="auto" w:fill="FFFFFF"/>
          </w:rPr>
          <w:t>пункту 1 статьи 395</w:t>
        </w:r>
      </w:hyperlink>
      <w:r w:rsidRPr="00EB3E17">
        <w:rPr>
          <w:rFonts w:ascii="Times New Roman" w:hAnsi="Times New Roman" w:cs="Times New Roman"/>
          <w:color w:val="22272F"/>
          <w:sz w:val="27"/>
          <w:szCs w:val="27"/>
          <w:shd w:val="clear" w:color="auto" w:fill="FFFFFF"/>
        </w:rPr>
        <w:t> ГК РФ, по общему правилу, положения </w:t>
      </w:r>
      <w:hyperlink r:id="rId19" w:anchor="/document/10164072/entry/333" w:history="1">
        <w:r w:rsidRPr="00EB3E17">
          <w:rPr>
            <w:rFonts w:ascii="Times New Roman" w:hAnsi="Times New Roman" w:cs="Times New Roman"/>
            <w:color w:val="3272C0"/>
            <w:sz w:val="27"/>
            <w:szCs w:val="27"/>
            <w:u w:val="single"/>
            <w:shd w:val="clear" w:color="auto" w:fill="FFFFFF"/>
          </w:rPr>
          <w:t>статьи 333</w:t>
        </w:r>
      </w:hyperlink>
      <w:r w:rsidRPr="00EB3E17">
        <w:rPr>
          <w:rFonts w:ascii="Times New Roman" w:hAnsi="Times New Roman" w:cs="Times New Roman"/>
          <w:color w:val="22272F"/>
          <w:sz w:val="27"/>
          <w:szCs w:val="27"/>
          <w:shd w:val="clear" w:color="auto" w:fill="FFFFFF"/>
        </w:rPr>
        <w:t> ГК РФ не применяются (</w:t>
      </w:r>
      <w:hyperlink r:id="rId19" w:anchor="/document/10164072/entry/39506" w:history="1">
        <w:r w:rsidRPr="00EB3E17">
          <w:rPr>
            <w:rFonts w:ascii="Times New Roman" w:hAnsi="Times New Roman" w:cs="Times New Roman"/>
            <w:color w:val="CC3333"/>
            <w:sz w:val="27"/>
            <w:szCs w:val="27"/>
            <w:u w:val="single"/>
            <w:shd w:val="clear" w:color="auto" w:fill="FFFFFF"/>
          </w:rPr>
          <w:t>пункт 6 статьи 395</w:t>
        </w:r>
      </w:hyperlink>
      <w:r w:rsidRPr="00EB3E17">
        <w:rPr>
          <w:rFonts w:ascii="Times New Roman" w:hAnsi="Times New Roman" w:cs="Times New Roman"/>
          <w:color w:val="22272F"/>
          <w:sz w:val="27"/>
          <w:szCs w:val="27"/>
          <w:shd w:val="clear" w:color="auto" w:fill="FFFFFF"/>
        </w:rPr>
        <w:t> ГК РФ).</w:t>
      </w:r>
    </w:p>
    <w:p w:rsidR="00EB3E17" w:rsidRPr="00EB3E17" w:rsidP="00EB3E17">
      <w:pPr>
        <w:spacing w:after="0" w:line="240" w:lineRule="auto"/>
        <w:ind w:firstLine="567"/>
        <w:jc w:val="both"/>
        <w:rPr>
          <w:rFonts w:ascii="Times New Roman" w:hAnsi="Times New Roman" w:cs="Times New Roman"/>
          <w:sz w:val="27"/>
          <w:szCs w:val="27"/>
        </w:rPr>
      </w:pPr>
      <w:r w:rsidRPr="00EB3E17">
        <w:rPr>
          <w:rFonts w:ascii="Times New Roman" w:hAnsi="Times New Roman" w:cs="Times New Roman"/>
          <w:color w:val="000000"/>
          <w:sz w:val="27"/>
          <w:szCs w:val="27"/>
        </w:rPr>
        <w:t xml:space="preserve">Кроме того, подлежат удовлетворению как законные и обоснованные требования истца о взыскании </w:t>
      </w:r>
      <w:r w:rsidRPr="00EB3E17">
        <w:rPr>
          <w:rFonts w:ascii="Times New Roman" w:hAnsi="Times New Roman" w:cs="Times New Roman"/>
          <w:sz w:val="27"/>
          <w:szCs w:val="27"/>
        </w:rPr>
        <w:t xml:space="preserve">процентов за пользование чужими денежными средствами по правилам статьи 395 ГК РФ по день уплаты этих средств кредитору. В силу того же пункта 48 </w:t>
      </w:r>
      <w:r w:rsidRPr="00EB3E17">
        <w:rPr>
          <w:rFonts w:ascii="Times New Roman" w:hAnsi="Times New Roman" w:cs="Times New Roman"/>
          <w:color w:val="22272F"/>
          <w:sz w:val="27"/>
          <w:szCs w:val="27"/>
          <w:shd w:val="clear" w:color="auto" w:fill="FFFFFF"/>
        </w:rPr>
        <w:t>Постановления Пленума Верховного Суда РФ от 24 марта 2016 г. N 7 проценты за пользование чужими денежными средствами по требованию истца взимаются по день уплаты этих средств кредитору. Одновременно с установлением суммы процентов, подлежащих взысканию, суд при наличии требования истца в резолютивной части решения указывает на взыскание процентов до момента фактического исполнения обязательства (</w:t>
      </w:r>
      <w:hyperlink r:id="rId19" w:anchor="/document/10164072/entry/3953" w:history="1">
        <w:r w:rsidRPr="00EB3E17">
          <w:rPr>
            <w:rFonts w:ascii="Times New Roman" w:hAnsi="Times New Roman" w:cs="Times New Roman"/>
            <w:color w:val="3272C0"/>
            <w:sz w:val="27"/>
            <w:szCs w:val="27"/>
            <w:u w:val="single"/>
            <w:shd w:val="clear" w:color="auto" w:fill="FFFFFF"/>
          </w:rPr>
          <w:t>пункт 3 статьи 395</w:t>
        </w:r>
      </w:hyperlink>
      <w:r w:rsidRPr="00EB3E17">
        <w:rPr>
          <w:rFonts w:ascii="Times New Roman" w:hAnsi="Times New Roman" w:cs="Times New Roman"/>
          <w:color w:val="22272F"/>
          <w:sz w:val="27"/>
          <w:szCs w:val="27"/>
          <w:shd w:val="clear" w:color="auto" w:fill="FFFFFF"/>
        </w:rPr>
        <w:t> ГК РФ). При этом день фактического исполнения обязательства, в частности уплаты задолженности кредитору, включается в период расчета процентов.</w:t>
      </w:r>
      <w:r w:rsidRPr="00EB3E17">
        <w:rPr>
          <w:rFonts w:ascii="Times New Roman" w:hAnsi="Times New Roman" w:cs="Times New Roman"/>
          <w:sz w:val="27"/>
          <w:szCs w:val="27"/>
        </w:rPr>
        <w:t xml:space="preserve"> Расчет процентов, начисляемых после вынесения решения, осуществляется в процессе его исполнения судебным приставом-исполнителем, а в случаях, установленных законом, - иными органами, организациями, в том числе органами казначейства, банками и иными кредитными организациями, должностными лицами и гражданами (</w:t>
      </w:r>
      <w:hyperlink r:id="rId20" w:history="1">
        <w:r w:rsidRPr="00EB3E17">
          <w:rPr>
            <w:rFonts w:ascii="Times New Roman" w:hAnsi="Times New Roman" w:cs="Times New Roman"/>
            <w:color w:val="106BBE"/>
            <w:sz w:val="27"/>
            <w:szCs w:val="27"/>
          </w:rPr>
          <w:t>часть 1 статьи 7</w:t>
        </w:r>
      </w:hyperlink>
      <w:r w:rsidRPr="00EB3E17">
        <w:rPr>
          <w:rFonts w:ascii="Times New Roman" w:hAnsi="Times New Roman" w:cs="Times New Roman"/>
          <w:sz w:val="27"/>
          <w:szCs w:val="27"/>
        </w:rPr>
        <w:t xml:space="preserve">, </w:t>
      </w:r>
      <w:hyperlink r:id="rId21" w:history="1">
        <w:r w:rsidRPr="00EB3E17">
          <w:rPr>
            <w:rFonts w:ascii="Times New Roman" w:hAnsi="Times New Roman" w:cs="Times New Roman"/>
            <w:color w:val="106BBE"/>
            <w:sz w:val="27"/>
            <w:szCs w:val="27"/>
          </w:rPr>
          <w:t>статья 8</w:t>
        </w:r>
      </w:hyperlink>
      <w:r w:rsidRPr="00EB3E17">
        <w:rPr>
          <w:rFonts w:ascii="Times New Roman" w:hAnsi="Times New Roman" w:cs="Times New Roman"/>
          <w:sz w:val="27"/>
          <w:szCs w:val="27"/>
        </w:rPr>
        <w:t xml:space="preserve">, </w:t>
      </w:r>
      <w:hyperlink r:id="rId22" w:history="1">
        <w:r w:rsidRPr="00EB3E17">
          <w:rPr>
            <w:rFonts w:ascii="Times New Roman" w:hAnsi="Times New Roman" w:cs="Times New Roman"/>
            <w:color w:val="106BBE"/>
            <w:sz w:val="27"/>
            <w:szCs w:val="27"/>
          </w:rPr>
          <w:t>пункт 16 части 1 статьи 64</w:t>
        </w:r>
      </w:hyperlink>
      <w:r w:rsidRPr="00EB3E17">
        <w:rPr>
          <w:rFonts w:ascii="Times New Roman" w:hAnsi="Times New Roman" w:cs="Times New Roman"/>
          <w:sz w:val="27"/>
          <w:szCs w:val="27"/>
        </w:rPr>
        <w:t xml:space="preserve"> и </w:t>
      </w:r>
      <w:hyperlink r:id="rId23" w:history="1">
        <w:r w:rsidRPr="00EB3E17">
          <w:rPr>
            <w:rFonts w:ascii="Times New Roman" w:hAnsi="Times New Roman" w:cs="Times New Roman"/>
            <w:color w:val="106BBE"/>
            <w:sz w:val="27"/>
            <w:szCs w:val="27"/>
          </w:rPr>
          <w:t>часть 2 статьи 70</w:t>
        </w:r>
      </w:hyperlink>
      <w:r w:rsidRPr="00EB3E17">
        <w:rPr>
          <w:rFonts w:ascii="Times New Roman" w:hAnsi="Times New Roman" w:cs="Times New Roman"/>
          <w:sz w:val="27"/>
          <w:szCs w:val="27"/>
        </w:rPr>
        <w:t xml:space="preserve"> Закона об исполнительном производстве). </w:t>
      </w:r>
    </w:p>
    <w:p w:rsidR="00EB3E17" w:rsidRPr="00EB3E17" w:rsidP="00EB3E17">
      <w:pPr>
        <w:spacing w:after="0" w:line="240" w:lineRule="auto"/>
        <w:ind w:firstLine="567"/>
        <w:jc w:val="both"/>
        <w:rPr>
          <w:rFonts w:ascii="Times New Roman" w:eastAsia="Times New Roman" w:hAnsi="Times New Roman" w:cs="Times New Roman"/>
          <w:sz w:val="27"/>
          <w:szCs w:val="27"/>
          <w:lang w:eastAsia="ru-RU"/>
        </w:rPr>
      </w:pPr>
      <w:r w:rsidRPr="00EB3E17">
        <w:rPr>
          <w:rFonts w:ascii="Times New Roman" w:eastAsia="Times New Roman" w:hAnsi="Times New Roman" w:cs="Times New Roman"/>
          <w:sz w:val="27"/>
          <w:szCs w:val="27"/>
          <w:lang w:eastAsia="ru-RU"/>
        </w:rPr>
        <w:t>Согласно части 1 статьи 88 ГПК РФ судебные расходы состоят из государственной пошлины и издержек, связанных с рассмотрением дела.</w:t>
      </w:r>
    </w:p>
    <w:p w:rsidR="00EB3E17" w:rsidRPr="00EB3E17" w:rsidP="00EB3E17">
      <w:pPr>
        <w:spacing w:after="0" w:line="240" w:lineRule="auto"/>
        <w:ind w:firstLine="567"/>
        <w:jc w:val="both"/>
        <w:rPr>
          <w:rFonts w:ascii="Times New Roman" w:eastAsia="Times New Roman" w:hAnsi="Times New Roman" w:cs="Times New Roman"/>
          <w:sz w:val="27"/>
          <w:szCs w:val="27"/>
          <w:lang w:eastAsia="ru-RU"/>
        </w:rPr>
      </w:pPr>
      <w:r w:rsidRPr="00EB3E17">
        <w:rPr>
          <w:rFonts w:ascii="Times New Roman" w:eastAsia="Times New Roman" w:hAnsi="Times New Roman" w:cs="Times New Roman"/>
          <w:sz w:val="27"/>
          <w:szCs w:val="27"/>
          <w:lang w:eastAsia="ru-RU"/>
        </w:rPr>
        <w:t xml:space="preserve">В соответствии с частью 1 статьи 98 ГПК РФ </w:t>
      </w:r>
      <w:r w:rsidRPr="00EB3E17">
        <w:rPr>
          <w:rFonts w:ascii="Times New Roman" w:hAnsi="Times New Roman" w:cs="Times New Roman"/>
          <w:color w:val="000000"/>
          <w:sz w:val="27"/>
          <w:szCs w:val="27"/>
        </w:rPr>
        <w:t>стороне, в пользу которой состоялось решение суда, суд присуждает возместить с другой стороны все понесенные по делу судебные расходы пропорционально размеру удовлетворённых исковых требований</w:t>
      </w:r>
      <w:r w:rsidRPr="00EB3E17">
        <w:rPr>
          <w:rFonts w:ascii="Times New Roman" w:eastAsia="Times New Roman" w:hAnsi="Times New Roman" w:cs="Times New Roman"/>
          <w:sz w:val="27"/>
          <w:szCs w:val="27"/>
          <w:lang w:eastAsia="ru-RU"/>
        </w:rPr>
        <w:t xml:space="preserve">. При таких данных суд приходит к выводу о том, что с ответчика в пользу истца подлежит взысканию </w:t>
      </w:r>
      <w:r w:rsidRPr="00EB3E17">
        <w:rPr>
          <w:rFonts w:ascii="Times New Roman" w:hAnsi="Times New Roman" w:cs="Times New Roman"/>
          <w:bCs/>
          <w:sz w:val="27"/>
          <w:szCs w:val="27"/>
        </w:rPr>
        <w:t>в возмещение судебных расходов на оплату государственной пошлины 451 р.</w:t>
      </w:r>
    </w:p>
    <w:p w:rsidR="00EB3E17" w:rsidRPr="00EB3E17" w:rsidP="00EB3E17">
      <w:pPr>
        <w:spacing w:after="0" w:line="240" w:lineRule="auto"/>
        <w:ind w:firstLine="426"/>
        <w:jc w:val="both"/>
        <w:rPr>
          <w:rFonts w:ascii="Times New Roman" w:eastAsia="Times New Roman" w:hAnsi="Times New Roman" w:cs="Times New Roman"/>
          <w:bCs/>
          <w:sz w:val="27"/>
          <w:szCs w:val="27"/>
          <w:lang w:eastAsia="ru-RU"/>
        </w:rPr>
      </w:pPr>
      <w:r w:rsidRPr="00EB3E17">
        <w:rPr>
          <w:rFonts w:ascii="Times New Roman" w:eastAsia="Times New Roman" w:hAnsi="Times New Roman" w:cs="Times New Roman"/>
          <w:bCs/>
          <w:sz w:val="27"/>
          <w:szCs w:val="27"/>
          <w:lang w:eastAsia="ru-RU"/>
        </w:rPr>
        <w:t>На основании изложенного, руководствуясь статьями 194-199 ГПК РФ, мировой судья</w:t>
      </w:r>
    </w:p>
    <w:p w:rsidR="00EB3E17" w:rsidRPr="00EB3E17" w:rsidP="00EB3E17">
      <w:pPr>
        <w:spacing w:after="0" w:line="240" w:lineRule="auto"/>
        <w:ind w:firstLine="426"/>
        <w:jc w:val="center"/>
        <w:rPr>
          <w:rFonts w:ascii="Times New Roman" w:eastAsia="Times New Roman" w:hAnsi="Times New Roman" w:cs="Times New Roman"/>
          <w:sz w:val="27"/>
          <w:szCs w:val="27"/>
          <w:lang w:eastAsia="ru-RU"/>
        </w:rPr>
      </w:pPr>
      <w:r w:rsidRPr="00EB3E17">
        <w:rPr>
          <w:rFonts w:ascii="Times New Roman" w:eastAsia="Times New Roman" w:hAnsi="Times New Roman" w:cs="Times New Roman"/>
          <w:sz w:val="27"/>
          <w:szCs w:val="27"/>
          <w:lang w:eastAsia="ru-RU"/>
        </w:rPr>
        <w:t>решил:</w:t>
      </w:r>
    </w:p>
    <w:p w:rsidR="00EB3E17" w:rsidRPr="00EB3E17" w:rsidP="00EB3E17">
      <w:pPr>
        <w:spacing w:after="0" w:line="240" w:lineRule="auto"/>
        <w:jc w:val="both"/>
        <w:rPr>
          <w:rFonts w:ascii="Times New Roman" w:eastAsia="Times New Roman" w:hAnsi="Times New Roman" w:cs="Times New Roman"/>
          <w:bCs/>
          <w:sz w:val="27"/>
          <w:szCs w:val="27"/>
          <w:lang w:eastAsia="ru-RU"/>
        </w:rPr>
      </w:pPr>
      <w:r w:rsidRPr="00EB3E17">
        <w:rPr>
          <w:rFonts w:ascii="Times New Roman" w:eastAsia="Times New Roman" w:hAnsi="Times New Roman" w:cs="Times New Roman"/>
          <w:bCs/>
          <w:sz w:val="27"/>
          <w:szCs w:val="27"/>
          <w:lang w:eastAsia="ru-RU"/>
        </w:rPr>
        <w:t xml:space="preserve">удовлетворить заявленные исковые требования в полном объеме. </w:t>
      </w:r>
    </w:p>
    <w:p w:rsidR="00EB3E17" w:rsidRPr="00EB3E17" w:rsidP="00EB3E17">
      <w:pPr>
        <w:spacing w:after="0" w:line="240" w:lineRule="auto"/>
        <w:ind w:right="-2" w:firstLine="567"/>
        <w:jc w:val="both"/>
        <w:rPr>
          <w:rFonts w:ascii="Times New Roman" w:eastAsia="Times New Roman" w:hAnsi="Times New Roman" w:cs="Times New Roman"/>
          <w:bCs/>
          <w:sz w:val="27"/>
          <w:szCs w:val="27"/>
          <w:lang w:eastAsia="ru-RU"/>
        </w:rPr>
      </w:pPr>
      <w:r w:rsidRPr="00EB3E17">
        <w:rPr>
          <w:rFonts w:ascii="Times New Roman" w:eastAsia="Times New Roman" w:hAnsi="Times New Roman" w:cs="Times New Roman"/>
          <w:bCs/>
          <w:sz w:val="27"/>
          <w:szCs w:val="27"/>
          <w:lang w:eastAsia="ru-RU"/>
        </w:rPr>
        <w:t xml:space="preserve">Взыскать с </w:t>
      </w:r>
      <w:r w:rsidRPr="00EB3E17">
        <w:rPr>
          <w:rFonts w:ascii="Times New Roman" w:eastAsia="Times New Roman" w:hAnsi="Times New Roman" w:cs="Times New Roman"/>
          <w:sz w:val="27"/>
          <w:szCs w:val="27"/>
          <w:lang w:eastAsia="ru-RU"/>
        </w:rPr>
        <w:t xml:space="preserve">ООО ПКО </w:t>
      </w:r>
      <w:r w:rsidRPr="00EB3E17">
        <w:rPr>
          <w:rFonts w:ascii="Times New Roman" w:eastAsia="Times New Roman" w:hAnsi="Times New Roman" w:cs="Times New Roman"/>
          <w:bCs/>
          <w:iCs/>
          <w:sz w:val="27"/>
          <w:szCs w:val="27"/>
          <w:lang w:eastAsia="ru-RU"/>
        </w:rPr>
        <w:t>«Экспресс-Кредит» (</w:t>
      </w:r>
      <w:r w:rsidRPr="00EB3E17">
        <w:rPr>
          <w:rFonts w:ascii="Times New Roman" w:eastAsia="Times New Roman" w:hAnsi="Times New Roman" w:cs="Times New Roman"/>
          <w:sz w:val="27"/>
          <w:szCs w:val="27"/>
          <w:lang w:eastAsia="ru-RU"/>
        </w:rPr>
        <w:t>ИНН 8602183821) в пользу</w:t>
      </w:r>
      <w:r w:rsidRPr="00EB3E17">
        <w:rPr>
          <w:rFonts w:ascii="Times New Roman" w:eastAsia="Times New Roman" w:hAnsi="Times New Roman" w:cs="Times New Roman"/>
          <w:bCs/>
          <w:iCs/>
          <w:sz w:val="27"/>
          <w:szCs w:val="27"/>
          <w:lang w:eastAsia="ru-RU"/>
        </w:rPr>
        <w:t xml:space="preserve"> </w:t>
      </w:r>
      <w:r w:rsidRPr="00EB3E17">
        <w:rPr>
          <w:rFonts w:ascii="Times New Roman" w:eastAsia="Times New Roman" w:hAnsi="Times New Roman" w:cs="Times New Roman"/>
          <w:sz w:val="27"/>
          <w:szCs w:val="27"/>
          <w:lang w:eastAsia="ru-RU"/>
        </w:rPr>
        <w:t>Антипина Александра Владимировича</w:t>
      </w:r>
      <w:r w:rsidRPr="00EB3E17">
        <w:rPr>
          <w:rFonts w:ascii="Times New Roman" w:eastAsia="Times New Roman" w:hAnsi="Times New Roman" w:cs="Times New Roman"/>
          <w:bCs/>
          <w:iCs/>
          <w:sz w:val="27"/>
          <w:szCs w:val="27"/>
          <w:lang w:eastAsia="ru-RU"/>
        </w:rPr>
        <w:t xml:space="preserve"> </w:t>
      </w:r>
      <w:r w:rsidRPr="00EB3E17">
        <w:rPr>
          <w:rFonts w:ascii="Times New Roman" w:eastAsia="Times New Roman" w:hAnsi="Times New Roman" w:cs="Times New Roman"/>
          <w:sz w:val="27"/>
          <w:szCs w:val="27"/>
          <w:lang w:eastAsia="ru-RU"/>
        </w:rPr>
        <w:t xml:space="preserve">(паспорт гражданина РФ) </w:t>
      </w:r>
      <w:r w:rsidRPr="00EB3E17">
        <w:rPr>
          <w:rFonts w:ascii="Times New Roman" w:eastAsia="Times New Roman" w:hAnsi="Times New Roman" w:cs="Times New Roman"/>
          <w:bCs/>
          <w:iCs/>
          <w:sz w:val="27"/>
          <w:szCs w:val="27"/>
          <w:lang w:eastAsia="ru-RU"/>
        </w:rPr>
        <w:t>денежные средства в размере 11109,78 руб. в качестве неосновательного обогащения,</w:t>
      </w:r>
      <w:r w:rsidRPr="00EB3E17">
        <w:rPr>
          <w:rFonts w:ascii="Times New Roman" w:eastAsia="Times New Roman" w:hAnsi="Times New Roman" w:cs="Times New Roman"/>
          <w:sz w:val="27"/>
          <w:szCs w:val="27"/>
          <w:lang w:eastAsia="ru-RU"/>
        </w:rPr>
        <w:t xml:space="preserve"> проценты за пользование чужими денежными средствами по статье 395 ГК РФ за период с 12.12.2023 по 17.01.2024 в размере 178,13 руб., в возмещение судебных расходов по уплате государственной пошлины 451 руб., всего взыскать 11738,91 руб. </w:t>
      </w:r>
    </w:p>
    <w:p w:rsidR="00EB3E17" w:rsidRPr="00EB3E17" w:rsidP="00EB3E17">
      <w:pPr>
        <w:spacing w:after="0" w:line="240" w:lineRule="auto"/>
        <w:ind w:firstLine="567"/>
        <w:jc w:val="both"/>
        <w:rPr>
          <w:rFonts w:ascii="Times New Roman" w:eastAsia="Times New Roman" w:hAnsi="Times New Roman" w:cs="Times New Roman"/>
          <w:sz w:val="27"/>
          <w:szCs w:val="27"/>
          <w:lang w:eastAsia="ru-RU"/>
        </w:rPr>
      </w:pPr>
      <w:r w:rsidRPr="00EB3E17">
        <w:rPr>
          <w:rFonts w:ascii="Times New Roman" w:eastAsia="Times New Roman" w:hAnsi="Times New Roman" w:cs="Times New Roman"/>
          <w:sz w:val="27"/>
          <w:szCs w:val="27"/>
        </w:rPr>
        <w:t xml:space="preserve">Взыскать </w:t>
      </w:r>
      <w:r w:rsidRPr="00EB3E17">
        <w:rPr>
          <w:rFonts w:ascii="Times New Roman" w:hAnsi="Times New Roman" w:cs="Times New Roman"/>
          <w:bCs/>
          <w:sz w:val="27"/>
          <w:szCs w:val="27"/>
        </w:rPr>
        <w:t xml:space="preserve">с </w:t>
      </w:r>
      <w:r w:rsidRPr="00EB3E17">
        <w:rPr>
          <w:rFonts w:ascii="Times New Roman" w:hAnsi="Times New Roman" w:cs="Times New Roman"/>
          <w:sz w:val="27"/>
          <w:szCs w:val="27"/>
        </w:rPr>
        <w:t xml:space="preserve">ООО ПКО </w:t>
      </w:r>
      <w:r w:rsidRPr="00EB3E17">
        <w:rPr>
          <w:rFonts w:ascii="Times New Roman" w:hAnsi="Times New Roman" w:cs="Times New Roman"/>
          <w:bCs/>
          <w:iCs/>
          <w:sz w:val="27"/>
          <w:szCs w:val="27"/>
        </w:rPr>
        <w:t>«Экспресс-Кредит» (</w:t>
      </w:r>
      <w:r w:rsidRPr="00EB3E17">
        <w:rPr>
          <w:rFonts w:ascii="Times New Roman" w:hAnsi="Times New Roman" w:cs="Times New Roman"/>
          <w:sz w:val="27"/>
          <w:szCs w:val="27"/>
        </w:rPr>
        <w:t>ИНН 8602183821) в пользу</w:t>
      </w:r>
      <w:r w:rsidRPr="00EB3E17">
        <w:rPr>
          <w:rFonts w:ascii="Times New Roman" w:hAnsi="Times New Roman" w:cs="Times New Roman"/>
          <w:bCs/>
          <w:iCs/>
          <w:sz w:val="27"/>
          <w:szCs w:val="27"/>
        </w:rPr>
        <w:t xml:space="preserve"> </w:t>
      </w:r>
      <w:r w:rsidRPr="00EB3E17">
        <w:rPr>
          <w:rFonts w:ascii="Times New Roman" w:hAnsi="Times New Roman" w:cs="Times New Roman"/>
          <w:sz w:val="27"/>
          <w:szCs w:val="27"/>
        </w:rPr>
        <w:t>Антипина Александра Владимировича</w:t>
      </w:r>
      <w:r w:rsidRPr="00EB3E17">
        <w:rPr>
          <w:rFonts w:ascii="Times New Roman" w:hAnsi="Times New Roman" w:cs="Times New Roman"/>
          <w:bCs/>
          <w:iCs/>
          <w:sz w:val="27"/>
          <w:szCs w:val="27"/>
        </w:rPr>
        <w:t xml:space="preserve"> </w:t>
      </w:r>
      <w:r w:rsidRPr="00EB3E17">
        <w:rPr>
          <w:rFonts w:ascii="Times New Roman" w:hAnsi="Times New Roman" w:cs="Times New Roman"/>
          <w:sz w:val="27"/>
          <w:szCs w:val="27"/>
        </w:rPr>
        <w:t>(паспорт гражданина РФ) проценты за пользование чужими денежными средствами, подлежащие взысканию  по правилам статьи 395 ГК РФ, которые взимаются по день уплаты этих средств кредитору - до момента фактического исполнения обязательства (</w:t>
      </w:r>
      <w:hyperlink r:id="rId24" w:history="1">
        <w:r w:rsidRPr="00EB3E17">
          <w:rPr>
            <w:rFonts w:ascii="Times New Roman" w:hAnsi="Times New Roman" w:cs="Times New Roman"/>
            <w:color w:val="106BBE"/>
            <w:sz w:val="27"/>
            <w:szCs w:val="27"/>
          </w:rPr>
          <w:t>пункт 3 статьи 395</w:t>
        </w:r>
      </w:hyperlink>
      <w:r w:rsidRPr="00EB3E17">
        <w:rPr>
          <w:rFonts w:ascii="Times New Roman" w:hAnsi="Times New Roman" w:cs="Times New Roman"/>
          <w:sz w:val="27"/>
          <w:szCs w:val="27"/>
        </w:rPr>
        <w:t xml:space="preserve"> ГК РФ), исходя из </w:t>
      </w:r>
      <w:hyperlink r:id="rId25" w:history="1">
        <w:r w:rsidRPr="00EB3E17">
          <w:rPr>
            <w:rFonts w:ascii="Times New Roman" w:hAnsi="Times New Roman" w:cs="Times New Roman"/>
            <w:color w:val="106BBE"/>
            <w:sz w:val="27"/>
            <w:szCs w:val="27"/>
          </w:rPr>
          <w:t>ключевой ставки</w:t>
        </w:r>
      </w:hyperlink>
      <w:r w:rsidRPr="00EB3E17">
        <w:rPr>
          <w:rFonts w:ascii="Times New Roman" w:hAnsi="Times New Roman" w:cs="Times New Roman"/>
          <w:sz w:val="27"/>
          <w:szCs w:val="27"/>
        </w:rPr>
        <w:t xml:space="preserve"> Банка России, действовавшей в соответствующие периоды после вынесения решения, начисляемые на остаток взысканной настоящим решением суммы </w:t>
      </w:r>
      <w:r w:rsidRPr="00EB3E17">
        <w:rPr>
          <w:rFonts w:ascii="Times New Roman" w:eastAsia="Times New Roman" w:hAnsi="Times New Roman" w:cs="Times New Roman"/>
          <w:sz w:val="27"/>
          <w:szCs w:val="27"/>
          <w:lang w:eastAsia="ru-RU"/>
        </w:rPr>
        <w:t xml:space="preserve">в общем размере </w:t>
      </w:r>
      <w:r w:rsidRPr="00EB3E17">
        <w:rPr>
          <w:rFonts w:ascii="Times New Roman" w:hAnsi="Times New Roman" w:cs="Times New Roman"/>
          <w:sz w:val="27"/>
          <w:szCs w:val="27"/>
        </w:rPr>
        <w:t xml:space="preserve">11738,91 </w:t>
      </w:r>
      <w:r w:rsidRPr="00EB3E17">
        <w:rPr>
          <w:rFonts w:ascii="Times New Roman" w:eastAsia="Times New Roman" w:hAnsi="Times New Roman" w:cs="Times New Roman"/>
          <w:sz w:val="27"/>
          <w:szCs w:val="27"/>
          <w:lang w:eastAsia="ru-RU"/>
        </w:rPr>
        <w:t xml:space="preserve"> руб.                 </w:t>
      </w:r>
    </w:p>
    <w:p w:rsidR="00EB3E17" w:rsidRPr="00EB3E17" w:rsidP="00EB3E17">
      <w:pPr>
        <w:spacing w:after="0" w:line="240" w:lineRule="auto"/>
        <w:ind w:firstLine="567"/>
        <w:jc w:val="both"/>
        <w:rPr>
          <w:rFonts w:ascii="Times New Roman" w:hAnsi="Times New Roman" w:cs="Times New Roman"/>
          <w:sz w:val="27"/>
          <w:szCs w:val="27"/>
        </w:rPr>
      </w:pPr>
      <w:r w:rsidRPr="00EB3E17">
        <w:rPr>
          <w:rFonts w:ascii="Times New Roman" w:hAnsi="Times New Roman" w:cs="Times New Roman"/>
          <w:sz w:val="27"/>
          <w:szCs w:val="27"/>
        </w:rPr>
        <w:t>Расчет процентов, начисляемых после вынесения настоящего решения, осуществляется в процессе его исполнения судебным приставом-исполнителем, а в случаях, установленных законом, - иными органами, организациями, в том числе органами казначейства, банками и иными кредитными организациями, должностными лицами и гражданами (</w:t>
      </w:r>
      <w:hyperlink r:id="rId20" w:history="1">
        <w:r w:rsidRPr="00EB3E17">
          <w:rPr>
            <w:rFonts w:ascii="Times New Roman" w:hAnsi="Times New Roman" w:cs="Times New Roman"/>
            <w:color w:val="106BBE"/>
            <w:sz w:val="27"/>
            <w:szCs w:val="27"/>
          </w:rPr>
          <w:t>часть 1 статьи 7</w:t>
        </w:r>
      </w:hyperlink>
      <w:r w:rsidRPr="00EB3E17">
        <w:rPr>
          <w:rFonts w:ascii="Times New Roman" w:hAnsi="Times New Roman" w:cs="Times New Roman"/>
          <w:sz w:val="27"/>
          <w:szCs w:val="27"/>
        </w:rPr>
        <w:t xml:space="preserve">, </w:t>
      </w:r>
      <w:hyperlink r:id="rId21" w:history="1">
        <w:r w:rsidRPr="00EB3E17">
          <w:rPr>
            <w:rFonts w:ascii="Times New Roman" w:hAnsi="Times New Roman" w:cs="Times New Roman"/>
            <w:color w:val="106BBE"/>
            <w:sz w:val="27"/>
            <w:szCs w:val="27"/>
          </w:rPr>
          <w:t>статья 8</w:t>
        </w:r>
      </w:hyperlink>
      <w:r w:rsidRPr="00EB3E17">
        <w:rPr>
          <w:rFonts w:ascii="Times New Roman" w:hAnsi="Times New Roman" w:cs="Times New Roman"/>
          <w:sz w:val="27"/>
          <w:szCs w:val="27"/>
        </w:rPr>
        <w:t xml:space="preserve">, </w:t>
      </w:r>
      <w:hyperlink r:id="rId22" w:history="1">
        <w:r w:rsidRPr="00EB3E17">
          <w:rPr>
            <w:rFonts w:ascii="Times New Roman" w:hAnsi="Times New Roman" w:cs="Times New Roman"/>
            <w:color w:val="106BBE"/>
            <w:sz w:val="27"/>
            <w:szCs w:val="27"/>
          </w:rPr>
          <w:t>пункт 16 части 1 статьи 64</w:t>
        </w:r>
      </w:hyperlink>
      <w:r w:rsidRPr="00EB3E17">
        <w:rPr>
          <w:rFonts w:ascii="Times New Roman" w:hAnsi="Times New Roman" w:cs="Times New Roman"/>
          <w:sz w:val="27"/>
          <w:szCs w:val="27"/>
        </w:rPr>
        <w:t xml:space="preserve"> и </w:t>
      </w:r>
      <w:hyperlink r:id="rId23" w:history="1">
        <w:r w:rsidRPr="00EB3E17">
          <w:rPr>
            <w:rFonts w:ascii="Times New Roman" w:hAnsi="Times New Roman" w:cs="Times New Roman"/>
            <w:color w:val="106BBE"/>
            <w:sz w:val="27"/>
            <w:szCs w:val="27"/>
          </w:rPr>
          <w:t>часть 2 статьи 70</w:t>
        </w:r>
      </w:hyperlink>
      <w:r w:rsidRPr="00EB3E17">
        <w:rPr>
          <w:rFonts w:ascii="Times New Roman" w:hAnsi="Times New Roman" w:cs="Times New Roman"/>
          <w:sz w:val="27"/>
          <w:szCs w:val="27"/>
        </w:rPr>
        <w:t xml:space="preserve"> Закона об исполнительном производстве). </w:t>
      </w:r>
    </w:p>
    <w:p w:rsidR="00EB3E17" w:rsidRPr="00EB3E17" w:rsidP="00EB3E17">
      <w:pPr>
        <w:suppressAutoHyphens/>
        <w:spacing w:after="0" w:line="240" w:lineRule="auto"/>
        <w:ind w:firstLine="567"/>
        <w:jc w:val="both"/>
        <w:rPr>
          <w:rFonts w:ascii="Times New Roman" w:eastAsia="Times New Roman" w:hAnsi="Times New Roman" w:cs="Times New Roman"/>
          <w:sz w:val="27"/>
          <w:szCs w:val="27"/>
          <w:lang w:eastAsia="ru-RU"/>
        </w:rPr>
      </w:pPr>
      <w:r w:rsidRPr="00EB3E17">
        <w:rPr>
          <w:rFonts w:ascii="Times New Roman" w:eastAsia="Times New Roman" w:hAnsi="Times New Roman" w:cs="Times New Roman"/>
          <w:sz w:val="27"/>
          <w:szCs w:val="27"/>
          <w:lang w:eastAsia="ru-RU"/>
        </w:rPr>
        <w:t>Решение может быть обжаловано сторонами в апелляционном порядке в течение месяца со дня составления мотивированного решения в Сургутский городской суд путем подачи апелляционной жалобы через мирового судью судебного участка № 4 Сургутского судебного района города окружного значения Сургута.</w:t>
      </w:r>
    </w:p>
    <w:p w:rsidR="00EB3E17" w:rsidRPr="00EB3E17" w:rsidP="00EB3E17">
      <w:pPr>
        <w:spacing w:after="0" w:line="240" w:lineRule="auto"/>
        <w:ind w:firstLine="567"/>
        <w:jc w:val="both"/>
        <w:rPr>
          <w:rFonts w:ascii="Times New Roman" w:eastAsia="Times New Roman" w:hAnsi="Times New Roman" w:cs="Times New Roman"/>
          <w:bCs/>
          <w:sz w:val="27"/>
          <w:szCs w:val="27"/>
          <w:lang w:eastAsia="ru-RU"/>
        </w:rPr>
      </w:pPr>
      <w:r w:rsidRPr="00EB3E17">
        <w:rPr>
          <w:rFonts w:ascii="Times New Roman" w:eastAsia="Times New Roman" w:hAnsi="Times New Roman" w:cs="Times New Roman"/>
          <w:bCs/>
          <w:sz w:val="27"/>
          <w:szCs w:val="27"/>
          <w:lang w:eastAsia="ru-RU"/>
        </w:rPr>
        <w:t>Мотивированное решение составлено 27.04.2024 по заявлению ответчика о составлении мотивированного решения суда, поданному в суд 24.04.2024, в течение пятнадцати дней со дня объявления резолютивной части решения суда, с учетом исправлений, внесённых в резолютивную часть определением от 27.04.2024.</w:t>
      </w:r>
    </w:p>
    <w:p w:rsidR="00EB3E17" w:rsidRPr="00EB3E17" w:rsidP="00EB3E1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
    <w:p w:rsidR="00EB3E17" w:rsidRPr="00EB3E17" w:rsidP="00EB3E17">
      <w:pPr>
        <w:spacing w:after="0" w:line="240" w:lineRule="auto"/>
        <w:ind w:firstLine="567"/>
        <w:jc w:val="center"/>
        <w:textAlignment w:val="baseline"/>
        <w:rPr>
          <w:rFonts w:ascii="Times New Roman" w:hAnsi="Times New Roman" w:cs="Times New Roman"/>
          <w:sz w:val="27"/>
          <w:szCs w:val="27"/>
        </w:rPr>
      </w:pPr>
      <w:r w:rsidRPr="00EB3E17">
        <w:rPr>
          <w:rFonts w:ascii="Times New Roman" w:hAnsi="Times New Roman" w:cs="Times New Roman"/>
          <w:sz w:val="27"/>
          <w:szCs w:val="27"/>
        </w:rPr>
        <w:t>Мировой судья</w:t>
      </w:r>
      <w:r w:rsidRPr="00EB3E17">
        <w:rPr>
          <w:rFonts w:ascii="Times New Roman" w:hAnsi="Times New Roman" w:cs="Times New Roman"/>
          <w:sz w:val="27"/>
          <w:szCs w:val="27"/>
        </w:rPr>
        <w:tab/>
        <w:t xml:space="preserve">           </w:t>
      </w:r>
      <w:r w:rsidRPr="00EB3E17">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sidRPr="00EB3E17">
        <w:rPr>
          <w:rFonts w:ascii="Times New Roman" w:hAnsi="Times New Roman" w:cs="Times New Roman"/>
          <w:sz w:val="27"/>
          <w:szCs w:val="27"/>
        </w:rPr>
        <w:t xml:space="preserve">                          Н.В. Разумная</w:t>
      </w:r>
    </w:p>
    <w:p w:rsidR="00EB3E17" w:rsidRPr="00EB3E17" w:rsidP="00EB3E17">
      <w:pPr>
        <w:spacing w:after="0" w:line="240" w:lineRule="auto"/>
        <w:ind w:firstLine="567"/>
        <w:jc w:val="both"/>
        <w:rPr>
          <w:rFonts w:ascii="Times New Roman" w:eastAsia="Times New Roman" w:hAnsi="Times New Roman" w:cs="Times New Roman"/>
          <w:sz w:val="27"/>
          <w:szCs w:val="27"/>
          <w:lang w:eastAsia="ru-RU"/>
        </w:rPr>
      </w:pPr>
    </w:p>
    <w:sectPr w:rsidSect="00F726B1">
      <w:footerReference w:type="default" r:id="rId26"/>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06569285"/>
      <w:docPartObj>
        <w:docPartGallery w:val="Page Numbers (Bottom of Page)"/>
        <w:docPartUnique/>
      </w:docPartObj>
    </w:sdtPr>
    <w:sdtContent>
      <w:p w:rsidR="007B5970">
        <w:pPr>
          <w:pStyle w:val="Footer"/>
          <w:jc w:val="center"/>
        </w:pPr>
        <w:r>
          <w:fldChar w:fldCharType="begin"/>
        </w:r>
        <w:r>
          <w:instrText>PAGE   \* MERGEFORMAT</w:instrText>
        </w:r>
        <w:r>
          <w:fldChar w:fldCharType="separate"/>
        </w:r>
        <w:r>
          <w:rPr>
            <w:noProof/>
          </w:rPr>
          <w:t>7</w:t>
        </w:r>
        <w:r>
          <w:fldChar w:fldCharType="end"/>
        </w:r>
      </w:p>
    </w:sdtContent>
  </w:sdt>
  <w:p w:rsidR="007B597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17"/>
    <w:rsid w:val="007B5970"/>
    <w:rsid w:val="00DE18B6"/>
    <w:rsid w:val="00EB3E1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2C177B0-6006-41CA-8D53-A9A9F277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
    <w:uiPriority w:val="99"/>
    <w:unhideWhenUsed/>
    <w:rsid w:val="00EB3E17"/>
    <w:pPr>
      <w:tabs>
        <w:tab w:val="center" w:pos="4677"/>
        <w:tab w:val="right" w:pos="9355"/>
      </w:tabs>
      <w:spacing w:after="0" w:line="240" w:lineRule="auto"/>
    </w:pPr>
  </w:style>
  <w:style w:type="character" w:customStyle="1" w:styleId="a">
    <w:name w:val="Нижний колонтитул Знак"/>
    <w:basedOn w:val="DefaultParagraphFont"/>
    <w:link w:val="Footer"/>
    <w:uiPriority w:val="99"/>
    <w:rsid w:val="00EB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arbitr.garant.ru/document/redirect/12127526/0" TargetMode="External" /><Relationship Id="rId11" Type="http://schemas.openxmlformats.org/officeDocument/2006/relationships/hyperlink" Target="https://arbitr.garant.ru/document/redirect/12128809/444" TargetMode="External" /><Relationship Id="rId12" Type="http://schemas.openxmlformats.org/officeDocument/2006/relationships/hyperlink" Target="https://arbitr.garant.ru/document/redirect/12128809/433" TargetMode="External" /><Relationship Id="rId13" Type="http://schemas.openxmlformats.org/officeDocument/2006/relationships/hyperlink" Target="https://arbitr.garant.ru/document/redirect/12128809/130" TargetMode="External" /><Relationship Id="rId14" Type="http://schemas.openxmlformats.org/officeDocument/2006/relationships/hyperlink" Target="https://arbitr.garant.ru/document/redirect/12128809/42804" TargetMode="External" /><Relationship Id="rId15" Type="http://schemas.openxmlformats.org/officeDocument/2006/relationships/hyperlink" Target="https://arbitr.garant.ru/document/redirect/12156199/501" TargetMode="External" /><Relationship Id="rId16" Type="http://schemas.openxmlformats.org/officeDocument/2006/relationships/hyperlink" Target="https://arbitr.garant.ru/document/redirect/12156199/4702" TargetMode="External" /><Relationship Id="rId17" Type="http://schemas.openxmlformats.org/officeDocument/2006/relationships/hyperlink" Target="https://arbitr.garant.ru/document/redirect/12156199/70101" TargetMode="External" /><Relationship Id="rId18" Type="http://schemas.openxmlformats.org/officeDocument/2006/relationships/hyperlink" Target="http://arbitr.garant.ru/document/redirect/10164072/1102"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garantF1://12056199.701" TargetMode="External" /><Relationship Id="rId21" Type="http://schemas.openxmlformats.org/officeDocument/2006/relationships/hyperlink" Target="garantF1://12056199.8" TargetMode="External" /><Relationship Id="rId22" Type="http://schemas.openxmlformats.org/officeDocument/2006/relationships/hyperlink" Target="garantF1://12056199.6401016" TargetMode="External" /><Relationship Id="rId23" Type="http://schemas.openxmlformats.org/officeDocument/2006/relationships/hyperlink" Target="garantF1://12056199.7002" TargetMode="External" /><Relationship Id="rId24" Type="http://schemas.openxmlformats.org/officeDocument/2006/relationships/hyperlink" Target="garantF1://10064072.3953" TargetMode="External" /><Relationship Id="rId25" Type="http://schemas.openxmlformats.org/officeDocument/2006/relationships/hyperlink" Target="garantF1://10080094.100" TargetMode="External" /><Relationship Id="rId26" Type="http://schemas.openxmlformats.org/officeDocument/2006/relationships/footer" Target="footer1.xml" /><Relationship Id="rId27" Type="http://schemas.openxmlformats.org/officeDocument/2006/relationships/theme" Target="theme/theme1.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arbitr.garant.ru/document/redirect/10164072/11021" TargetMode="External" /><Relationship Id="rId5" Type="http://schemas.openxmlformats.org/officeDocument/2006/relationships/hyperlink" Target="http://arbitr.garant.ru/document/redirect/10164072/1109" TargetMode="External" /><Relationship Id="rId6" Type="http://schemas.openxmlformats.org/officeDocument/2006/relationships/hyperlink" Target="https://arbitr.garant.ru/document/redirect/12128809/443" TargetMode="External" /><Relationship Id="rId7" Type="http://schemas.openxmlformats.org/officeDocument/2006/relationships/hyperlink" Target="https://arbitr.garant.ru/document/redirect/12128809/10004" TargetMode="External" /><Relationship Id="rId8" Type="http://schemas.openxmlformats.org/officeDocument/2006/relationships/hyperlink" Target="https://arbitr.garant.ru/document/redirect/71577400/35" TargetMode="External" /><Relationship Id="rId9" Type="http://schemas.openxmlformats.org/officeDocument/2006/relationships/hyperlink" Target="https://arbitr.garant.ru/document/redirect/12128809/0"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